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07" w:rsidRPr="00570244" w:rsidRDefault="008C3507" w:rsidP="00337DEF">
      <w:pPr>
        <w:pStyle w:val="a3"/>
        <w:ind w:firstLine="0"/>
        <w:jc w:val="center"/>
        <w:rPr>
          <w:szCs w:val="28"/>
        </w:rPr>
      </w:pPr>
      <w:r w:rsidRPr="00570244">
        <w:rPr>
          <w:szCs w:val="28"/>
        </w:rPr>
        <w:t xml:space="preserve">Муниципальное </w:t>
      </w:r>
      <w:r w:rsidR="00723794" w:rsidRPr="00570244">
        <w:rPr>
          <w:szCs w:val="28"/>
        </w:rPr>
        <w:t xml:space="preserve">казенное </w:t>
      </w:r>
      <w:r w:rsidRPr="00570244">
        <w:rPr>
          <w:szCs w:val="28"/>
        </w:rPr>
        <w:t>учреждение</w:t>
      </w:r>
    </w:p>
    <w:p w:rsidR="008C3507" w:rsidRPr="00570244" w:rsidRDefault="00CC726C" w:rsidP="00337DEF">
      <w:pPr>
        <w:pStyle w:val="a3"/>
        <w:ind w:firstLine="0"/>
        <w:jc w:val="center"/>
        <w:rPr>
          <w:szCs w:val="28"/>
        </w:rPr>
      </w:pPr>
      <w:r w:rsidRPr="00570244">
        <w:rPr>
          <w:szCs w:val="28"/>
        </w:rPr>
        <w:t>Управление образования а</w:t>
      </w:r>
      <w:r w:rsidR="008C3507" w:rsidRPr="00570244">
        <w:rPr>
          <w:szCs w:val="28"/>
        </w:rPr>
        <w:t>дминистрации Калтан</w:t>
      </w:r>
      <w:r w:rsidR="008C3507" w:rsidRPr="00570244">
        <w:rPr>
          <w:szCs w:val="28"/>
          <w:lang w:val="en-US"/>
        </w:rPr>
        <w:t>c</w:t>
      </w:r>
      <w:r w:rsidR="008C3507" w:rsidRPr="00570244">
        <w:rPr>
          <w:szCs w:val="28"/>
        </w:rPr>
        <w:t>кого городского округа</w:t>
      </w:r>
    </w:p>
    <w:p w:rsidR="008C3507" w:rsidRPr="00570244" w:rsidRDefault="008C3507" w:rsidP="00337DEF">
      <w:pPr>
        <w:pStyle w:val="a3"/>
        <w:ind w:firstLine="0"/>
        <w:jc w:val="center"/>
        <w:rPr>
          <w:szCs w:val="28"/>
        </w:rPr>
      </w:pPr>
    </w:p>
    <w:p w:rsidR="008C3507" w:rsidRPr="00570244" w:rsidRDefault="008C3507" w:rsidP="00337DEF">
      <w:pPr>
        <w:pStyle w:val="a3"/>
        <w:ind w:firstLine="0"/>
        <w:jc w:val="center"/>
        <w:rPr>
          <w:szCs w:val="28"/>
        </w:rPr>
      </w:pPr>
    </w:p>
    <w:p w:rsidR="008C3507" w:rsidRPr="00570244" w:rsidRDefault="008C3507" w:rsidP="00337DEF">
      <w:pPr>
        <w:pStyle w:val="a3"/>
        <w:ind w:firstLine="0"/>
        <w:jc w:val="center"/>
        <w:rPr>
          <w:szCs w:val="28"/>
        </w:rPr>
      </w:pPr>
      <w:r w:rsidRPr="00570244">
        <w:rPr>
          <w:szCs w:val="28"/>
        </w:rPr>
        <w:t>ПРИКАЗ</w:t>
      </w:r>
    </w:p>
    <w:p w:rsidR="008C3507" w:rsidRPr="00570244" w:rsidRDefault="008C3507" w:rsidP="00570244">
      <w:pPr>
        <w:pStyle w:val="a3"/>
        <w:rPr>
          <w:szCs w:val="28"/>
        </w:rPr>
      </w:pPr>
    </w:p>
    <w:p w:rsidR="00643EE4" w:rsidRPr="00570244" w:rsidRDefault="00643EE4" w:rsidP="00570244">
      <w:pPr>
        <w:pStyle w:val="a3"/>
        <w:ind w:firstLine="0"/>
        <w:rPr>
          <w:szCs w:val="28"/>
        </w:rPr>
      </w:pPr>
    </w:p>
    <w:p w:rsidR="008C3507" w:rsidRPr="00570244" w:rsidRDefault="008C3507" w:rsidP="00570244">
      <w:pPr>
        <w:pStyle w:val="a3"/>
        <w:ind w:firstLine="0"/>
        <w:rPr>
          <w:szCs w:val="28"/>
        </w:rPr>
      </w:pPr>
      <w:r w:rsidRPr="00570244">
        <w:rPr>
          <w:szCs w:val="28"/>
        </w:rPr>
        <w:t xml:space="preserve">от </w:t>
      </w:r>
      <w:r w:rsidR="00723794" w:rsidRPr="00570244">
        <w:rPr>
          <w:szCs w:val="28"/>
        </w:rPr>
        <w:t xml:space="preserve"> </w:t>
      </w:r>
      <w:r w:rsidR="00CF4925">
        <w:rPr>
          <w:szCs w:val="28"/>
        </w:rPr>
        <w:t xml:space="preserve">   </w:t>
      </w:r>
      <w:r w:rsidR="005C3B64">
        <w:rPr>
          <w:szCs w:val="28"/>
        </w:rPr>
        <w:t>30.06.</w:t>
      </w:r>
      <w:r w:rsidR="00761000">
        <w:rPr>
          <w:szCs w:val="28"/>
        </w:rPr>
        <w:t>2016</w:t>
      </w:r>
      <w:r w:rsidRPr="00570244">
        <w:rPr>
          <w:szCs w:val="28"/>
        </w:rPr>
        <w:tab/>
      </w:r>
      <w:r w:rsidRPr="00570244">
        <w:rPr>
          <w:szCs w:val="28"/>
        </w:rPr>
        <w:tab/>
      </w:r>
      <w:r w:rsidRPr="00570244">
        <w:rPr>
          <w:szCs w:val="28"/>
        </w:rPr>
        <w:tab/>
      </w:r>
      <w:r w:rsidRPr="00570244">
        <w:rPr>
          <w:szCs w:val="28"/>
        </w:rPr>
        <w:tab/>
      </w:r>
      <w:r w:rsidRPr="00570244">
        <w:rPr>
          <w:szCs w:val="28"/>
        </w:rPr>
        <w:tab/>
      </w:r>
      <w:r w:rsidRPr="00570244">
        <w:rPr>
          <w:szCs w:val="28"/>
        </w:rPr>
        <w:tab/>
      </w:r>
      <w:r w:rsidR="00542339" w:rsidRPr="00570244">
        <w:rPr>
          <w:szCs w:val="28"/>
        </w:rPr>
        <w:tab/>
      </w:r>
      <w:r w:rsidR="00542339" w:rsidRPr="00570244">
        <w:rPr>
          <w:szCs w:val="28"/>
        </w:rPr>
        <w:tab/>
      </w:r>
      <w:r w:rsidR="005C3B64">
        <w:rPr>
          <w:szCs w:val="28"/>
        </w:rPr>
        <w:t xml:space="preserve">              </w:t>
      </w:r>
      <w:r w:rsidR="00723794" w:rsidRPr="00570244">
        <w:rPr>
          <w:szCs w:val="28"/>
        </w:rPr>
        <w:t xml:space="preserve">№ </w:t>
      </w:r>
      <w:r w:rsidR="00542339" w:rsidRPr="00570244">
        <w:rPr>
          <w:szCs w:val="28"/>
        </w:rPr>
        <w:t xml:space="preserve"> </w:t>
      </w:r>
      <w:r w:rsidR="00CF4925">
        <w:rPr>
          <w:szCs w:val="28"/>
        </w:rPr>
        <w:t xml:space="preserve"> </w:t>
      </w:r>
      <w:r w:rsidR="00761000">
        <w:rPr>
          <w:szCs w:val="28"/>
        </w:rPr>
        <w:t xml:space="preserve"> </w:t>
      </w:r>
      <w:r w:rsidR="007C031C">
        <w:rPr>
          <w:szCs w:val="28"/>
        </w:rPr>
        <w:t xml:space="preserve"> </w:t>
      </w:r>
      <w:r w:rsidR="005C3B64">
        <w:rPr>
          <w:szCs w:val="28"/>
        </w:rPr>
        <w:t>298</w:t>
      </w:r>
    </w:p>
    <w:p w:rsidR="008C3507" w:rsidRPr="00570244" w:rsidRDefault="008C3507" w:rsidP="00570244">
      <w:pPr>
        <w:pStyle w:val="a3"/>
        <w:ind w:firstLine="0"/>
        <w:rPr>
          <w:szCs w:val="28"/>
        </w:rPr>
      </w:pPr>
    </w:p>
    <w:p w:rsidR="008C3507" w:rsidRPr="00570244" w:rsidRDefault="008C3507" w:rsidP="00570244">
      <w:pPr>
        <w:pStyle w:val="a3"/>
        <w:rPr>
          <w:szCs w:val="28"/>
        </w:rPr>
      </w:pPr>
    </w:p>
    <w:p w:rsidR="008C3507" w:rsidRPr="00570244" w:rsidRDefault="008C3507" w:rsidP="00570244">
      <w:pPr>
        <w:pStyle w:val="a3"/>
        <w:ind w:firstLine="0"/>
        <w:rPr>
          <w:szCs w:val="28"/>
        </w:rPr>
      </w:pPr>
      <w:r w:rsidRPr="00570244">
        <w:rPr>
          <w:szCs w:val="28"/>
        </w:rPr>
        <w:t>О проведении муниципального конкурса</w:t>
      </w:r>
    </w:p>
    <w:p w:rsidR="00EB7A28" w:rsidRDefault="008C3507" w:rsidP="00570244">
      <w:pPr>
        <w:pStyle w:val="a3"/>
        <w:ind w:firstLine="0"/>
        <w:rPr>
          <w:szCs w:val="28"/>
        </w:rPr>
      </w:pPr>
      <w:r w:rsidRPr="00570244">
        <w:rPr>
          <w:szCs w:val="28"/>
        </w:rPr>
        <w:t>«</w:t>
      </w:r>
      <w:r w:rsidR="00EB7A28">
        <w:rPr>
          <w:szCs w:val="28"/>
        </w:rPr>
        <w:t>Педагог года</w:t>
      </w:r>
      <w:r w:rsidRPr="00570244">
        <w:rPr>
          <w:szCs w:val="28"/>
        </w:rPr>
        <w:t>»</w:t>
      </w:r>
      <w:r w:rsidR="007C031C">
        <w:rPr>
          <w:szCs w:val="28"/>
        </w:rPr>
        <w:t xml:space="preserve"> в 2016/2017 учебном году</w:t>
      </w:r>
      <w:r w:rsidR="00EB7A28">
        <w:rPr>
          <w:szCs w:val="28"/>
        </w:rPr>
        <w:t xml:space="preserve"> </w:t>
      </w:r>
    </w:p>
    <w:p w:rsidR="008C3507" w:rsidRPr="00570244" w:rsidRDefault="00761000" w:rsidP="00570244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</w:p>
    <w:p w:rsidR="008C3507" w:rsidRPr="00570244" w:rsidRDefault="008C3507" w:rsidP="00570244">
      <w:pPr>
        <w:jc w:val="both"/>
        <w:rPr>
          <w:sz w:val="28"/>
          <w:szCs w:val="28"/>
        </w:rPr>
      </w:pPr>
    </w:p>
    <w:p w:rsidR="008C3507" w:rsidRPr="00570244" w:rsidRDefault="008C3507" w:rsidP="00570244">
      <w:pPr>
        <w:pStyle w:val="a3"/>
        <w:ind w:firstLine="900"/>
        <w:rPr>
          <w:szCs w:val="28"/>
        </w:rPr>
      </w:pPr>
      <w:r w:rsidRPr="00570244">
        <w:rPr>
          <w:szCs w:val="28"/>
        </w:rPr>
        <w:t>В целях выявления</w:t>
      </w:r>
      <w:r w:rsidR="00901F8F" w:rsidRPr="00570244">
        <w:rPr>
          <w:szCs w:val="28"/>
        </w:rPr>
        <w:t>,</w:t>
      </w:r>
      <w:r w:rsidRPr="00570244">
        <w:rPr>
          <w:szCs w:val="28"/>
        </w:rPr>
        <w:t xml:space="preserve"> поддержки и поощрения творчески работающих педагогов, повышения престижа учительского труда, распрос</w:t>
      </w:r>
      <w:r w:rsidR="00B06346">
        <w:rPr>
          <w:szCs w:val="28"/>
        </w:rPr>
        <w:t>транения инновационного педагогического опыта</w:t>
      </w:r>
      <w:r w:rsidRPr="00570244">
        <w:rPr>
          <w:szCs w:val="28"/>
        </w:rPr>
        <w:t xml:space="preserve"> работников образования Калтанского городского округа</w:t>
      </w:r>
    </w:p>
    <w:p w:rsidR="008C3507" w:rsidRPr="00570244" w:rsidRDefault="008C3507" w:rsidP="00570244">
      <w:pPr>
        <w:pStyle w:val="a5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570244">
        <w:rPr>
          <w:color w:val="000000"/>
          <w:sz w:val="28"/>
          <w:szCs w:val="28"/>
        </w:rPr>
        <w:t xml:space="preserve">  </w:t>
      </w:r>
    </w:p>
    <w:p w:rsidR="008C3507" w:rsidRPr="00570244" w:rsidRDefault="008C3507" w:rsidP="00570244">
      <w:pPr>
        <w:pStyle w:val="a5"/>
        <w:spacing w:after="0"/>
        <w:ind w:left="0"/>
        <w:jc w:val="both"/>
        <w:rPr>
          <w:sz w:val="28"/>
          <w:szCs w:val="28"/>
        </w:rPr>
      </w:pPr>
      <w:r w:rsidRPr="00570244">
        <w:rPr>
          <w:sz w:val="28"/>
          <w:szCs w:val="28"/>
        </w:rPr>
        <w:t>ПРИКАЗЫВАЮ:</w:t>
      </w:r>
    </w:p>
    <w:p w:rsidR="00723794" w:rsidRPr="00570244" w:rsidRDefault="00723794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751D29" w:rsidRDefault="008C3507" w:rsidP="00751D2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570244">
        <w:rPr>
          <w:sz w:val="28"/>
          <w:szCs w:val="28"/>
        </w:rPr>
        <w:t>Провести муниципа</w:t>
      </w:r>
      <w:r w:rsidR="00723794" w:rsidRPr="00570244">
        <w:rPr>
          <w:sz w:val="28"/>
          <w:szCs w:val="28"/>
        </w:rPr>
        <w:t xml:space="preserve">льный конкурс «Педагог </w:t>
      </w:r>
      <w:r w:rsidR="00CF4925">
        <w:rPr>
          <w:sz w:val="28"/>
          <w:szCs w:val="28"/>
        </w:rPr>
        <w:t>года</w:t>
      </w:r>
      <w:r w:rsidRPr="00570244">
        <w:rPr>
          <w:sz w:val="28"/>
          <w:szCs w:val="28"/>
        </w:rPr>
        <w:t xml:space="preserve">» </w:t>
      </w:r>
      <w:r w:rsidR="007C031C">
        <w:rPr>
          <w:sz w:val="28"/>
          <w:szCs w:val="28"/>
        </w:rPr>
        <w:t>в период 3</w:t>
      </w:r>
      <w:r w:rsidR="00761000">
        <w:rPr>
          <w:sz w:val="28"/>
          <w:szCs w:val="28"/>
        </w:rPr>
        <w:t>-19 мая</w:t>
      </w:r>
      <w:r w:rsidR="00B06346">
        <w:rPr>
          <w:sz w:val="28"/>
          <w:szCs w:val="28"/>
        </w:rPr>
        <w:t xml:space="preserve"> </w:t>
      </w:r>
      <w:r w:rsidR="00542339" w:rsidRPr="00570244">
        <w:rPr>
          <w:sz w:val="28"/>
          <w:szCs w:val="28"/>
        </w:rPr>
        <w:t>201</w:t>
      </w:r>
      <w:r w:rsidR="007C031C">
        <w:rPr>
          <w:sz w:val="28"/>
          <w:szCs w:val="28"/>
        </w:rPr>
        <w:t>7</w:t>
      </w:r>
      <w:r w:rsidRPr="00570244">
        <w:rPr>
          <w:sz w:val="28"/>
          <w:szCs w:val="28"/>
        </w:rPr>
        <w:t xml:space="preserve"> года.</w:t>
      </w:r>
    </w:p>
    <w:p w:rsidR="008C3507" w:rsidRPr="00751D29" w:rsidRDefault="008C3507" w:rsidP="00751D29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751D29">
        <w:rPr>
          <w:sz w:val="28"/>
          <w:szCs w:val="28"/>
        </w:rPr>
        <w:t>Утвердить Положение о муниципал</w:t>
      </w:r>
      <w:r w:rsidR="00542339" w:rsidRPr="00751D29">
        <w:rPr>
          <w:sz w:val="28"/>
          <w:szCs w:val="28"/>
        </w:rPr>
        <w:t>ьном конкурсе «Педагог года</w:t>
      </w:r>
      <w:r w:rsidRPr="00751D29">
        <w:rPr>
          <w:sz w:val="28"/>
          <w:szCs w:val="28"/>
        </w:rPr>
        <w:t>»</w:t>
      </w:r>
      <w:r w:rsidR="00751D29" w:rsidRPr="00751D29">
        <w:rPr>
          <w:sz w:val="28"/>
          <w:szCs w:val="28"/>
        </w:rPr>
        <w:t xml:space="preserve"> </w:t>
      </w:r>
      <w:r w:rsidRPr="00751D29">
        <w:rPr>
          <w:sz w:val="28"/>
          <w:szCs w:val="28"/>
        </w:rPr>
        <w:t>(приложение 1).</w:t>
      </w:r>
    </w:p>
    <w:p w:rsidR="008C3507" w:rsidRPr="00570244" w:rsidRDefault="008C3507" w:rsidP="00570244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570244">
        <w:rPr>
          <w:sz w:val="28"/>
          <w:szCs w:val="28"/>
        </w:rPr>
        <w:t>Утвердить состав оргкомитета муниципаль</w:t>
      </w:r>
      <w:r w:rsidR="00751D29">
        <w:rPr>
          <w:sz w:val="28"/>
          <w:szCs w:val="28"/>
        </w:rPr>
        <w:t>ного конкурса «Педагог года</w:t>
      </w:r>
      <w:r w:rsidRPr="00570244">
        <w:rPr>
          <w:sz w:val="28"/>
          <w:szCs w:val="28"/>
        </w:rPr>
        <w:t>» (приложение 2).</w:t>
      </w:r>
    </w:p>
    <w:p w:rsidR="008C3507" w:rsidRPr="00570244" w:rsidRDefault="008C3507" w:rsidP="00570244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570244">
        <w:rPr>
          <w:sz w:val="28"/>
          <w:szCs w:val="28"/>
        </w:rPr>
        <w:t xml:space="preserve">Контроль исполнения настоящего приказа </w:t>
      </w:r>
      <w:r w:rsidR="00723794" w:rsidRPr="00570244">
        <w:rPr>
          <w:sz w:val="28"/>
          <w:szCs w:val="28"/>
        </w:rPr>
        <w:t>возложить на Азанову О. А., заведующую методическим сектором</w:t>
      </w:r>
      <w:r w:rsidR="003D2A4D" w:rsidRPr="00570244">
        <w:rPr>
          <w:sz w:val="28"/>
          <w:szCs w:val="28"/>
        </w:rPr>
        <w:t>.</w:t>
      </w:r>
    </w:p>
    <w:p w:rsidR="00643EE4" w:rsidRPr="00570244" w:rsidRDefault="00643EE4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BB6F58" w:rsidRPr="00570244" w:rsidRDefault="00BB6F58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BB6F58" w:rsidRPr="00570244" w:rsidRDefault="00BB6F58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BB6F58" w:rsidRPr="00570244" w:rsidRDefault="00BB6F58" w:rsidP="00570244">
      <w:pPr>
        <w:pStyle w:val="a5"/>
        <w:spacing w:after="0"/>
        <w:ind w:left="0"/>
        <w:jc w:val="both"/>
        <w:rPr>
          <w:sz w:val="28"/>
          <w:szCs w:val="28"/>
        </w:rPr>
      </w:pPr>
      <w:r w:rsidRPr="00570244">
        <w:rPr>
          <w:sz w:val="28"/>
          <w:szCs w:val="28"/>
        </w:rPr>
        <w:t>Начальник</w:t>
      </w:r>
    </w:p>
    <w:p w:rsidR="00BB6F58" w:rsidRPr="00570244" w:rsidRDefault="00BB6F58" w:rsidP="00570244">
      <w:pPr>
        <w:pStyle w:val="a5"/>
        <w:spacing w:after="0"/>
        <w:ind w:left="0"/>
        <w:jc w:val="both"/>
        <w:rPr>
          <w:sz w:val="28"/>
          <w:szCs w:val="28"/>
        </w:rPr>
      </w:pPr>
      <w:r w:rsidRPr="00570244">
        <w:rPr>
          <w:sz w:val="28"/>
          <w:szCs w:val="28"/>
        </w:rPr>
        <w:t>Управления образования</w:t>
      </w:r>
      <w:r w:rsidRPr="00570244">
        <w:rPr>
          <w:sz w:val="28"/>
          <w:szCs w:val="28"/>
        </w:rPr>
        <w:tab/>
      </w:r>
      <w:r w:rsidRPr="00570244">
        <w:rPr>
          <w:sz w:val="28"/>
          <w:szCs w:val="28"/>
        </w:rPr>
        <w:tab/>
      </w:r>
      <w:r w:rsidRPr="00570244">
        <w:rPr>
          <w:sz w:val="28"/>
          <w:szCs w:val="28"/>
        </w:rPr>
        <w:tab/>
      </w:r>
      <w:r w:rsidRPr="00570244">
        <w:rPr>
          <w:sz w:val="28"/>
          <w:szCs w:val="28"/>
        </w:rPr>
        <w:tab/>
      </w:r>
      <w:r w:rsidRPr="00570244">
        <w:rPr>
          <w:sz w:val="28"/>
          <w:szCs w:val="28"/>
        </w:rPr>
        <w:tab/>
      </w:r>
      <w:r w:rsidRPr="00570244">
        <w:rPr>
          <w:sz w:val="28"/>
          <w:szCs w:val="28"/>
        </w:rPr>
        <w:tab/>
        <w:t>М. В. Сережкина</w:t>
      </w:r>
    </w:p>
    <w:p w:rsidR="00643EE4" w:rsidRPr="00570244" w:rsidRDefault="00643EE4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643EE4" w:rsidRPr="00570244" w:rsidRDefault="00643EE4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BB6F58" w:rsidRPr="00570244" w:rsidRDefault="00BB6F58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BB6F58" w:rsidRDefault="00BB6F58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6C3898" w:rsidRDefault="006C3898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6C3898" w:rsidRDefault="006C3898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6C3898" w:rsidRDefault="006C3898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7C031C" w:rsidRDefault="007C031C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6C3898" w:rsidRPr="00570244" w:rsidRDefault="006C3898" w:rsidP="00570244">
      <w:pPr>
        <w:pStyle w:val="a5"/>
        <w:spacing w:after="0"/>
        <w:ind w:left="0"/>
        <w:jc w:val="both"/>
        <w:rPr>
          <w:sz w:val="28"/>
          <w:szCs w:val="28"/>
        </w:rPr>
      </w:pPr>
    </w:p>
    <w:p w:rsidR="00723794" w:rsidRPr="00570244" w:rsidRDefault="00723794" w:rsidP="00570244">
      <w:pPr>
        <w:pStyle w:val="a5"/>
        <w:spacing w:after="0"/>
        <w:ind w:left="0"/>
        <w:jc w:val="both"/>
        <w:rPr>
          <w:sz w:val="20"/>
          <w:szCs w:val="28"/>
        </w:rPr>
      </w:pPr>
      <w:r w:rsidRPr="00570244">
        <w:rPr>
          <w:sz w:val="20"/>
          <w:szCs w:val="28"/>
        </w:rPr>
        <w:t>Исп. Азанова О. А.</w:t>
      </w:r>
    </w:p>
    <w:p w:rsidR="00723794" w:rsidRPr="00570244" w:rsidRDefault="006818A5" w:rsidP="00570244">
      <w:pPr>
        <w:pStyle w:val="a5"/>
        <w:spacing w:after="0"/>
        <w:ind w:left="0"/>
        <w:jc w:val="both"/>
        <w:rPr>
          <w:sz w:val="20"/>
          <w:szCs w:val="28"/>
        </w:rPr>
      </w:pPr>
      <w:r>
        <w:rPr>
          <w:sz w:val="20"/>
          <w:szCs w:val="28"/>
        </w:rPr>
        <w:t>Тел. 3-3</w:t>
      </w:r>
      <w:r w:rsidR="00723794" w:rsidRPr="00570244">
        <w:rPr>
          <w:sz w:val="20"/>
          <w:szCs w:val="28"/>
        </w:rPr>
        <w:t>7-95</w:t>
      </w:r>
    </w:p>
    <w:p w:rsidR="00542339" w:rsidRPr="00517CE5" w:rsidRDefault="00723794" w:rsidP="00570244">
      <w:pPr>
        <w:pStyle w:val="a3"/>
        <w:ind w:firstLine="0"/>
        <w:jc w:val="right"/>
        <w:rPr>
          <w:sz w:val="27"/>
          <w:szCs w:val="27"/>
        </w:rPr>
      </w:pPr>
      <w:r w:rsidRPr="00517CE5">
        <w:rPr>
          <w:sz w:val="27"/>
          <w:szCs w:val="27"/>
        </w:rPr>
        <w:lastRenderedPageBreak/>
        <w:t>П</w:t>
      </w:r>
      <w:r w:rsidR="008C3507" w:rsidRPr="00517CE5">
        <w:rPr>
          <w:sz w:val="27"/>
          <w:szCs w:val="27"/>
        </w:rPr>
        <w:t>риложение 1</w:t>
      </w:r>
      <w:r w:rsidR="00542339" w:rsidRPr="00517CE5">
        <w:rPr>
          <w:sz w:val="27"/>
          <w:szCs w:val="27"/>
        </w:rPr>
        <w:t xml:space="preserve"> </w:t>
      </w:r>
    </w:p>
    <w:p w:rsidR="008C3507" w:rsidRPr="00517CE5" w:rsidRDefault="00542339" w:rsidP="00570244">
      <w:pPr>
        <w:pStyle w:val="a3"/>
        <w:ind w:firstLine="0"/>
        <w:jc w:val="right"/>
        <w:rPr>
          <w:sz w:val="27"/>
          <w:szCs w:val="27"/>
        </w:rPr>
      </w:pPr>
      <w:r w:rsidRPr="00517CE5">
        <w:rPr>
          <w:sz w:val="27"/>
          <w:szCs w:val="27"/>
        </w:rPr>
        <w:t>к приказу</w:t>
      </w:r>
      <w:r w:rsidR="008C3507" w:rsidRPr="00517CE5">
        <w:rPr>
          <w:sz w:val="27"/>
          <w:szCs w:val="27"/>
        </w:rPr>
        <w:t xml:space="preserve"> </w:t>
      </w:r>
      <w:r w:rsidRPr="00517CE5">
        <w:rPr>
          <w:sz w:val="27"/>
          <w:szCs w:val="27"/>
        </w:rPr>
        <w:t>МКУ УО</w:t>
      </w:r>
    </w:p>
    <w:p w:rsidR="008C3507" w:rsidRPr="00517CE5" w:rsidRDefault="00501204" w:rsidP="00881922">
      <w:pPr>
        <w:pStyle w:val="a3"/>
        <w:ind w:firstLine="0"/>
        <w:jc w:val="right"/>
        <w:rPr>
          <w:sz w:val="27"/>
          <w:szCs w:val="27"/>
        </w:rPr>
      </w:pPr>
      <w:r w:rsidRPr="00517CE5">
        <w:rPr>
          <w:sz w:val="27"/>
          <w:szCs w:val="27"/>
        </w:rPr>
        <w:t xml:space="preserve">от </w:t>
      </w:r>
      <w:r w:rsidR="005C3B64">
        <w:rPr>
          <w:sz w:val="27"/>
          <w:szCs w:val="27"/>
        </w:rPr>
        <w:t>30.06.</w:t>
      </w:r>
      <w:r w:rsidR="006C3898" w:rsidRPr="00517CE5">
        <w:rPr>
          <w:sz w:val="27"/>
          <w:szCs w:val="27"/>
        </w:rPr>
        <w:t>2016</w:t>
      </w:r>
      <w:r w:rsidR="00723794" w:rsidRPr="00517CE5">
        <w:rPr>
          <w:sz w:val="27"/>
          <w:szCs w:val="27"/>
        </w:rPr>
        <w:t xml:space="preserve"> </w:t>
      </w:r>
      <w:r w:rsidR="008C3507" w:rsidRPr="00517CE5">
        <w:rPr>
          <w:sz w:val="27"/>
          <w:szCs w:val="27"/>
        </w:rPr>
        <w:t>№</w:t>
      </w:r>
      <w:r w:rsidRPr="00517CE5">
        <w:rPr>
          <w:sz w:val="27"/>
          <w:szCs w:val="27"/>
        </w:rPr>
        <w:t xml:space="preserve"> </w:t>
      </w:r>
      <w:r w:rsidR="005C3B64">
        <w:rPr>
          <w:sz w:val="27"/>
          <w:szCs w:val="27"/>
        </w:rPr>
        <w:t>298</w:t>
      </w:r>
    </w:p>
    <w:p w:rsidR="003D5EBA" w:rsidRPr="00517CE5" w:rsidRDefault="003D5EBA" w:rsidP="00570244">
      <w:pPr>
        <w:jc w:val="center"/>
        <w:rPr>
          <w:b/>
          <w:sz w:val="27"/>
          <w:szCs w:val="27"/>
        </w:rPr>
      </w:pPr>
    </w:p>
    <w:p w:rsidR="008C3507" w:rsidRPr="00517CE5" w:rsidRDefault="008C3507" w:rsidP="00570244">
      <w:pPr>
        <w:jc w:val="center"/>
        <w:rPr>
          <w:b/>
          <w:sz w:val="27"/>
          <w:szCs w:val="27"/>
        </w:rPr>
      </w:pPr>
      <w:r w:rsidRPr="00517CE5">
        <w:rPr>
          <w:b/>
          <w:sz w:val="27"/>
          <w:szCs w:val="27"/>
        </w:rPr>
        <w:t>Положение</w:t>
      </w:r>
    </w:p>
    <w:p w:rsidR="00751D29" w:rsidRPr="00517CE5" w:rsidRDefault="008C3507" w:rsidP="00751D29">
      <w:pPr>
        <w:pStyle w:val="a3"/>
        <w:ind w:firstLine="0"/>
        <w:jc w:val="center"/>
        <w:rPr>
          <w:b/>
          <w:sz w:val="27"/>
          <w:szCs w:val="27"/>
        </w:rPr>
      </w:pPr>
      <w:r w:rsidRPr="00517CE5">
        <w:rPr>
          <w:b/>
          <w:sz w:val="27"/>
          <w:szCs w:val="27"/>
        </w:rPr>
        <w:t>о муниципальном конкурсе «Педагог года»</w:t>
      </w:r>
    </w:p>
    <w:p w:rsidR="003D5EBA" w:rsidRPr="00517CE5" w:rsidRDefault="006C3898" w:rsidP="00751D29">
      <w:pPr>
        <w:pStyle w:val="a3"/>
        <w:ind w:firstLine="0"/>
        <w:jc w:val="center"/>
        <w:rPr>
          <w:b/>
          <w:sz w:val="27"/>
          <w:szCs w:val="27"/>
        </w:rPr>
      </w:pPr>
      <w:r w:rsidRPr="00517CE5">
        <w:rPr>
          <w:b/>
          <w:sz w:val="27"/>
          <w:szCs w:val="27"/>
        </w:rPr>
        <w:t xml:space="preserve"> </w:t>
      </w:r>
    </w:p>
    <w:p w:rsidR="00CC726C" w:rsidRPr="00517CE5" w:rsidRDefault="00CC726C" w:rsidP="0057024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17CE5">
        <w:rPr>
          <w:b/>
          <w:bCs/>
          <w:sz w:val="27"/>
          <w:szCs w:val="27"/>
        </w:rPr>
        <w:t>Общие положения</w:t>
      </w:r>
    </w:p>
    <w:p w:rsidR="00CC726C" w:rsidRPr="00517CE5" w:rsidRDefault="00CC726C" w:rsidP="00751D29">
      <w:pPr>
        <w:pStyle w:val="a3"/>
        <w:ind w:firstLine="567"/>
        <w:rPr>
          <w:sz w:val="27"/>
          <w:szCs w:val="27"/>
        </w:rPr>
      </w:pPr>
      <w:r w:rsidRPr="00517CE5">
        <w:rPr>
          <w:sz w:val="27"/>
          <w:szCs w:val="27"/>
        </w:rPr>
        <w:t>1.1.</w:t>
      </w:r>
      <w:r w:rsidRPr="00517CE5">
        <w:rPr>
          <w:sz w:val="27"/>
          <w:szCs w:val="27"/>
        </w:rPr>
        <w:tab/>
        <w:t>Настоящее положение муници</w:t>
      </w:r>
      <w:r w:rsidR="00751D29" w:rsidRPr="00517CE5">
        <w:rPr>
          <w:sz w:val="27"/>
          <w:szCs w:val="27"/>
        </w:rPr>
        <w:t>пального конкурса «Педагог года</w:t>
      </w:r>
      <w:r w:rsidRPr="00517CE5">
        <w:rPr>
          <w:sz w:val="27"/>
          <w:szCs w:val="27"/>
        </w:rPr>
        <w:t xml:space="preserve">» </w:t>
      </w:r>
      <w:r w:rsidR="00751D29" w:rsidRPr="00517CE5">
        <w:rPr>
          <w:sz w:val="27"/>
          <w:szCs w:val="27"/>
        </w:rPr>
        <w:t xml:space="preserve">(далее </w:t>
      </w:r>
      <w:r w:rsidRPr="00517CE5">
        <w:rPr>
          <w:sz w:val="27"/>
          <w:szCs w:val="27"/>
        </w:rPr>
        <w:t>Конкурс), учредителем которого является муниципальное казенное учреждение Управление образования администрации Калтан</w:t>
      </w:r>
      <w:r w:rsidRPr="00517CE5">
        <w:rPr>
          <w:sz w:val="27"/>
          <w:szCs w:val="27"/>
          <w:lang w:val="en-US"/>
        </w:rPr>
        <w:t>c</w:t>
      </w:r>
      <w:r w:rsidRPr="00517CE5">
        <w:rPr>
          <w:sz w:val="27"/>
          <w:szCs w:val="27"/>
        </w:rPr>
        <w:t xml:space="preserve">кого городского округа </w:t>
      </w:r>
      <w:r w:rsidR="00751D29" w:rsidRPr="00517CE5">
        <w:rPr>
          <w:sz w:val="27"/>
          <w:szCs w:val="27"/>
        </w:rPr>
        <w:t>(далее</w:t>
      </w:r>
      <w:r w:rsidR="00774A60" w:rsidRPr="00517CE5">
        <w:rPr>
          <w:sz w:val="27"/>
          <w:szCs w:val="27"/>
        </w:rPr>
        <w:t xml:space="preserve"> МКУ УО) </w:t>
      </w:r>
      <w:r w:rsidRPr="00517CE5">
        <w:rPr>
          <w:sz w:val="27"/>
          <w:szCs w:val="27"/>
        </w:rPr>
        <w:t>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3F6917" w:rsidRPr="00517CE5" w:rsidRDefault="00CC726C" w:rsidP="00570244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1.2.</w:t>
      </w:r>
      <w:r w:rsidRPr="00517CE5">
        <w:rPr>
          <w:sz w:val="27"/>
          <w:szCs w:val="27"/>
        </w:rPr>
        <w:tab/>
        <w:t xml:space="preserve">Конкурс проводится с целью выявления талантливых педагогов, их поддержки и поощрения, повышения социального статуса педагога и престижа учительского труда, распространения инновационного опыта лучших педагогов городского округа. </w:t>
      </w:r>
    </w:p>
    <w:p w:rsidR="00CC726C" w:rsidRPr="00517CE5" w:rsidRDefault="003F6917" w:rsidP="00570244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1.3.</w:t>
      </w:r>
      <w:r w:rsidRPr="00517CE5">
        <w:rPr>
          <w:sz w:val="27"/>
          <w:szCs w:val="27"/>
        </w:rPr>
        <w:tab/>
      </w:r>
      <w:r w:rsidR="00CC726C" w:rsidRPr="00517CE5">
        <w:rPr>
          <w:sz w:val="27"/>
          <w:szCs w:val="27"/>
        </w:rPr>
        <w:t>Конкурс направлен на развитие творческой инициативы, рост профессионального мастерства педагогических работников, поддержку педагогов, использующих инновационные технологии в орган</w:t>
      </w:r>
      <w:r w:rsidR="00F774F4" w:rsidRPr="00517CE5">
        <w:rPr>
          <w:sz w:val="27"/>
          <w:szCs w:val="27"/>
        </w:rPr>
        <w:t>изации образовательной деятельности</w:t>
      </w:r>
      <w:r w:rsidR="00CC726C" w:rsidRPr="00517CE5">
        <w:rPr>
          <w:sz w:val="27"/>
          <w:szCs w:val="27"/>
        </w:rPr>
        <w:t>, утверждение приоритетов образования в обществе.</w:t>
      </w:r>
    </w:p>
    <w:p w:rsidR="00CC726C" w:rsidRPr="00517CE5" w:rsidRDefault="00CC726C" w:rsidP="00570244">
      <w:pPr>
        <w:ind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1.4.</w:t>
      </w:r>
      <w:r w:rsidRPr="00517CE5">
        <w:rPr>
          <w:sz w:val="27"/>
          <w:szCs w:val="27"/>
        </w:rPr>
        <w:tab/>
        <w:t xml:space="preserve">Организационное сопровождение Конкурса обеспечивает методический сектор </w:t>
      </w:r>
      <w:r w:rsidR="002A09E7" w:rsidRPr="00517CE5">
        <w:rPr>
          <w:sz w:val="27"/>
          <w:szCs w:val="27"/>
        </w:rPr>
        <w:t>МКУ УО</w:t>
      </w:r>
      <w:r w:rsidRPr="00517CE5">
        <w:rPr>
          <w:sz w:val="27"/>
          <w:szCs w:val="27"/>
        </w:rPr>
        <w:t>.</w:t>
      </w:r>
    </w:p>
    <w:p w:rsidR="00CC726C" w:rsidRPr="00517CE5" w:rsidRDefault="00774A60" w:rsidP="00570244">
      <w:pPr>
        <w:ind w:left="-10"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1.5.</w:t>
      </w:r>
      <w:r w:rsidRPr="00517CE5">
        <w:rPr>
          <w:sz w:val="27"/>
          <w:szCs w:val="27"/>
        </w:rPr>
        <w:tab/>
      </w:r>
      <w:r w:rsidR="00CC726C" w:rsidRPr="00517CE5">
        <w:rPr>
          <w:sz w:val="27"/>
          <w:szCs w:val="27"/>
        </w:rPr>
        <w:t>Финансирование Конкурса осуществляется за счет средств муниципальной программы «Образование в Калтанск</w:t>
      </w:r>
      <w:r w:rsidR="006C3898" w:rsidRPr="00517CE5">
        <w:rPr>
          <w:sz w:val="27"/>
          <w:szCs w:val="27"/>
        </w:rPr>
        <w:t>ом городском округе на 2014-2017</w:t>
      </w:r>
      <w:r w:rsidR="00CC726C" w:rsidRPr="00517CE5">
        <w:rPr>
          <w:sz w:val="27"/>
          <w:szCs w:val="27"/>
        </w:rPr>
        <w:t xml:space="preserve"> гг.», допускается привлечение внебюджетных и спонсорских средств.</w:t>
      </w:r>
    </w:p>
    <w:p w:rsidR="00CC726C" w:rsidRPr="00517CE5" w:rsidRDefault="00774A60" w:rsidP="00570244">
      <w:pPr>
        <w:tabs>
          <w:tab w:val="left" w:pos="1276"/>
        </w:tabs>
        <w:ind w:firstLine="567"/>
        <w:jc w:val="both"/>
        <w:rPr>
          <w:bCs/>
          <w:sz w:val="27"/>
          <w:szCs w:val="27"/>
        </w:rPr>
      </w:pPr>
      <w:r w:rsidRPr="00517CE5">
        <w:rPr>
          <w:sz w:val="27"/>
          <w:szCs w:val="27"/>
        </w:rPr>
        <w:t>1.6.</w:t>
      </w:r>
      <w:r w:rsidRPr="00517CE5">
        <w:rPr>
          <w:sz w:val="27"/>
          <w:szCs w:val="27"/>
        </w:rPr>
        <w:tab/>
      </w:r>
      <w:r w:rsidR="00CC726C" w:rsidRPr="00517CE5">
        <w:rPr>
          <w:sz w:val="27"/>
          <w:szCs w:val="27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="00CC726C" w:rsidRPr="00517CE5">
        <w:rPr>
          <w:bCs/>
          <w:sz w:val="27"/>
          <w:szCs w:val="27"/>
        </w:rPr>
        <w:t>ргкомитет формирует жюри и экспертные группы.</w:t>
      </w:r>
    </w:p>
    <w:p w:rsidR="00CC726C" w:rsidRPr="00517CE5" w:rsidRDefault="00774A60" w:rsidP="00570244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517CE5">
        <w:rPr>
          <w:bCs/>
          <w:sz w:val="27"/>
          <w:szCs w:val="27"/>
        </w:rPr>
        <w:t>1.7.</w:t>
      </w:r>
      <w:r w:rsidRPr="00517CE5">
        <w:rPr>
          <w:bCs/>
          <w:sz w:val="27"/>
          <w:szCs w:val="27"/>
        </w:rPr>
        <w:tab/>
      </w:r>
      <w:r w:rsidR="00CC726C" w:rsidRPr="00517CE5">
        <w:rPr>
          <w:bCs/>
          <w:sz w:val="27"/>
          <w:szCs w:val="27"/>
        </w:rPr>
        <w:t xml:space="preserve">В состав жюри и экспертных групп входят специалисты </w:t>
      </w:r>
      <w:r w:rsidR="002A09E7" w:rsidRPr="00517CE5">
        <w:rPr>
          <w:bCs/>
          <w:sz w:val="27"/>
          <w:szCs w:val="27"/>
        </w:rPr>
        <w:t>МКУ УО</w:t>
      </w:r>
      <w:r w:rsidR="00CC726C" w:rsidRPr="00517CE5">
        <w:rPr>
          <w:bCs/>
          <w:sz w:val="27"/>
          <w:szCs w:val="27"/>
        </w:rPr>
        <w:t xml:space="preserve">, педагогические и руководящие работники </w:t>
      </w:r>
      <w:r w:rsidR="002A09E7" w:rsidRPr="00517CE5">
        <w:rPr>
          <w:bCs/>
          <w:sz w:val="27"/>
          <w:szCs w:val="27"/>
        </w:rPr>
        <w:t>образовательных организаций</w:t>
      </w:r>
      <w:r w:rsidR="00CC726C" w:rsidRPr="00517CE5">
        <w:rPr>
          <w:bCs/>
          <w:sz w:val="27"/>
          <w:szCs w:val="27"/>
        </w:rPr>
        <w:t>, победители и лауреаты конкурсов профессионального мастерства, представители общественных организаций, специалисты, делегированные учредителем Конкурса.</w:t>
      </w:r>
      <w:r w:rsidR="00CC726C" w:rsidRPr="00517CE5">
        <w:rPr>
          <w:sz w:val="27"/>
          <w:szCs w:val="27"/>
        </w:rPr>
        <w:t xml:space="preserve"> </w:t>
      </w:r>
    </w:p>
    <w:p w:rsidR="006C3898" w:rsidRPr="00517CE5" w:rsidRDefault="006C3898" w:rsidP="00570244">
      <w:pPr>
        <w:tabs>
          <w:tab w:val="left" w:pos="1276"/>
        </w:tabs>
        <w:ind w:firstLine="567"/>
        <w:jc w:val="both"/>
        <w:rPr>
          <w:sz w:val="27"/>
          <w:szCs w:val="27"/>
        </w:rPr>
      </w:pPr>
    </w:p>
    <w:p w:rsidR="008C3507" w:rsidRPr="00517CE5" w:rsidRDefault="00570244" w:rsidP="00570244">
      <w:pPr>
        <w:pStyle w:val="a7"/>
        <w:numPr>
          <w:ilvl w:val="0"/>
          <w:numId w:val="13"/>
        </w:numPr>
        <w:jc w:val="center"/>
        <w:rPr>
          <w:b/>
          <w:sz w:val="27"/>
          <w:szCs w:val="27"/>
        </w:rPr>
      </w:pPr>
      <w:r w:rsidRPr="00517CE5">
        <w:rPr>
          <w:b/>
          <w:sz w:val="27"/>
          <w:szCs w:val="27"/>
        </w:rPr>
        <w:t>Участники К</w:t>
      </w:r>
      <w:r w:rsidR="008C3507" w:rsidRPr="00517CE5">
        <w:rPr>
          <w:b/>
          <w:sz w:val="27"/>
          <w:szCs w:val="27"/>
        </w:rPr>
        <w:t>онкурса</w:t>
      </w:r>
    </w:p>
    <w:p w:rsidR="004970ED" w:rsidRPr="00517CE5" w:rsidRDefault="002A09E7" w:rsidP="00570244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Участниками Конкурса могут быть педагогические работники со стажем педагоги</w:t>
      </w:r>
      <w:r w:rsidR="00F774F4" w:rsidRPr="00517CE5">
        <w:rPr>
          <w:sz w:val="27"/>
          <w:szCs w:val="27"/>
        </w:rPr>
        <w:t xml:space="preserve">ческой работы не менее трех лет, </w:t>
      </w:r>
      <w:r w:rsidR="0068667D">
        <w:rPr>
          <w:sz w:val="27"/>
          <w:szCs w:val="27"/>
        </w:rPr>
        <w:t xml:space="preserve">имеющие квалификационную категорию, </w:t>
      </w:r>
      <w:r w:rsidR="00F774F4" w:rsidRPr="00517CE5">
        <w:rPr>
          <w:sz w:val="27"/>
          <w:szCs w:val="27"/>
        </w:rPr>
        <w:t>достигшие высоких результатов в педагогической деятельности.</w:t>
      </w:r>
    </w:p>
    <w:p w:rsidR="004970ED" w:rsidRPr="00517CE5" w:rsidRDefault="008C3507" w:rsidP="00570244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В конкурсе принимают участие следующие категории педагогических работников образовательных </w:t>
      </w:r>
      <w:r w:rsidR="00542339" w:rsidRPr="00517CE5">
        <w:rPr>
          <w:sz w:val="27"/>
          <w:szCs w:val="27"/>
        </w:rPr>
        <w:t>организаций</w:t>
      </w:r>
      <w:r w:rsidRPr="00517CE5">
        <w:rPr>
          <w:sz w:val="27"/>
          <w:szCs w:val="27"/>
        </w:rPr>
        <w:t xml:space="preserve">: </w:t>
      </w:r>
    </w:p>
    <w:p w:rsidR="004970ED" w:rsidRDefault="004970ED" w:rsidP="00570244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hanging="11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учителя общеобразовательных организаций; </w:t>
      </w:r>
    </w:p>
    <w:p w:rsidR="007C031C" w:rsidRPr="00517CE5" w:rsidRDefault="007C031C" w:rsidP="00570244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hanging="1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классные руководители </w:t>
      </w:r>
      <w:r w:rsidRPr="00517CE5">
        <w:rPr>
          <w:sz w:val="27"/>
          <w:szCs w:val="27"/>
        </w:rPr>
        <w:t>общеобразовательных организаций;</w:t>
      </w:r>
    </w:p>
    <w:p w:rsidR="004970ED" w:rsidRPr="00517CE5" w:rsidRDefault="004970ED" w:rsidP="00570244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hanging="11"/>
        <w:jc w:val="both"/>
        <w:rPr>
          <w:sz w:val="27"/>
          <w:szCs w:val="27"/>
        </w:rPr>
      </w:pPr>
      <w:r w:rsidRPr="00517CE5">
        <w:rPr>
          <w:sz w:val="27"/>
          <w:szCs w:val="27"/>
        </w:rPr>
        <w:lastRenderedPageBreak/>
        <w:t xml:space="preserve">воспитатели дошкольных образовательных организаций; </w:t>
      </w:r>
    </w:p>
    <w:p w:rsidR="004970ED" w:rsidRPr="00517CE5" w:rsidRDefault="00751D29" w:rsidP="007C031C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педагоги дополнительного образования</w:t>
      </w:r>
      <w:r w:rsidR="007C031C">
        <w:rPr>
          <w:sz w:val="27"/>
          <w:szCs w:val="27"/>
        </w:rPr>
        <w:t xml:space="preserve"> </w:t>
      </w:r>
      <w:r w:rsidR="007C031C" w:rsidRPr="00517CE5">
        <w:rPr>
          <w:sz w:val="27"/>
          <w:szCs w:val="27"/>
        </w:rPr>
        <w:t>образовательных организаций</w:t>
      </w:r>
      <w:r w:rsidR="006C3898" w:rsidRPr="00517CE5">
        <w:rPr>
          <w:sz w:val="27"/>
          <w:szCs w:val="27"/>
        </w:rPr>
        <w:t>;</w:t>
      </w:r>
    </w:p>
    <w:p w:rsidR="006C3898" w:rsidRPr="00517CE5" w:rsidRDefault="006C3898" w:rsidP="00570244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hanging="11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педагоги-библиотекари</w:t>
      </w:r>
      <w:r w:rsidR="007C031C">
        <w:rPr>
          <w:sz w:val="27"/>
          <w:szCs w:val="27"/>
        </w:rPr>
        <w:t xml:space="preserve"> </w:t>
      </w:r>
      <w:r w:rsidR="007C031C" w:rsidRPr="00517CE5">
        <w:rPr>
          <w:sz w:val="27"/>
          <w:szCs w:val="27"/>
        </w:rPr>
        <w:t>образовательных организаций</w:t>
      </w:r>
      <w:r w:rsidRPr="00517CE5">
        <w:rPr>
          <w:sz w:val="27"/>
          <w:szCs w:val="27"/>
        </w:rPr>
        <w:t>;</w:t>
      </w:r>
    </w:p>
    <w:p w:rsidR="006C3898" w:rsidRPr="00517CE5" w:rsidRDefault="006C3898" w:rsidP="00570244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ind w:hanging="11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педагоги-психологи</w:t>
      </w:r>
      <w:r w:rsidR="007C031C">
        <w:rPr>
          <w:sz w:val="27"/>
          <w:szCs w:val="27"/>
        </w:rPr>
        <w:t xml:space="preserve"> </w:t>
      </w:r>
      <w:r w:rsidR="007C031C" w:rsidRPr="00517CE5">
        <w:rPr>
          <w:sz w:val="27"/>
          <w:szCs w:val="27"/>
        </w:rPr>
        <w:t>образовательных организаций</w:t>
      </w:r>
      <w:r w:rsidRPr="00517CE5">
        <w:rPr>
          <w:sz w:val="27"/>
          <w:szCs w:val="27"/>
        </w:rPr>
        <w:t>.</w:t>
      </w:r>
    </w:p>
    <w:p w:rsidR="004970ED" w:rsidRPr="00517CE5" w:rsidRDefault="004970ED" w:rsidP="00570244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Выдвижение кандидатов на уровне образовательных организаций осуществляется администрацией образовательной организации.</w:t>
      </w:r>
    </w:p>
    <w:p w:rsidR="006C3898" w:rsidRPr="00517CE5" w:rsidRDefault="006C3898" w:rsidP="006C3898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p w:rsidR="008C3507" w:rsidRPr="00517CE5" w:rsidRDefault="00570244" w:rsidP="00570244">
      <w:pPr>
        <w:pStyle w:val="a7"/>
        <w:numPr>
          <w:ilvl w:val="0"/>
          <w:numId w:val="15"/>
        </w:numPr>
        <w:jc w:val="center"/>
        <w:rPr>
          <w:b/>
          <w:sz w:val="27"/>
          <w:szCs w:val="27"/>
          <w:lang w:val="en-US"/>
        </w:rPr>
      </w:pPr>
      <w:r w:rsidRPr="00517CE5">
        <w:rPr>
          <w:b/>
          <w:sz w:val="27"/>
          <w:szCs w:val="27"/>
        </w:rPr>
        <w:t>Организация и проведение К</w:t>
      </w:r>
      <w:r w:rsidR="008C3507" w:rsidRPr="00517CE5">
        <w:rPr>
          <w:b/>
          <w:sz w:val="27"/>
          <w:szCs w:val="27"/>
        </w:rPr>
        <w:t>онкурса</w:t>
      </w:r>
    </w:p>
    <w:p w:rsidR="008610B9" w:rsidRPr="00517CE5" w:rsidRDefault="008610B9" w:rsidP="006C3898">
      <w:pPr>
        <w:pStyle w:val="a7"/>
        <w:numPr>
          <w:ilvl w:val="1"/>
          <w:numId w:val="15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Устанавливаются следующие этапы и сроки проведения Конкурса:</w:t>
      </w:r>
    </w:p>
    <w:p w:rsidR="008610B9" w:rsidRPr="00517CE5" w:rsidRDefault="008610B9" w:rsidP="00570244">
      <w:pPr>
        <w:pStyle w:val="a7"/>
        <w:numPr>
          <w:ilvl w:val="0"/>
          <w:numId w:val="16"/>
        </w:numPr>
        <w:ind w:hanging="11"/>
        <w:jc w:val="both"/>
        <w:rPr>
          <w:sz w:val="27"/>
          <w:szCs w:val="27"/>
        </w:rPr>
      </w:pPr>
      <w:r w:rsidRPr="00517CE5">
        <w:rPr>
          <w:b/>
          <w:sz w:val="27"/>
          <w:szCs w:val="27"/>
        </w:rPr>
        <w:t>Заочный</w:t>
      </w:r>
      <w:r w:rsidRPr="00517CE5">
        <w:rPr>
          <w:sz w:val="27"/>
          <w:szCs w:val="27"/>
        </w:rPr>
        <w:t xml:space="preserve"> – </w:t>
      </w:r>
      <w:r w:rsidR="00D67393" w:rsidRPr="00517CE5">
        <w:rPr>
          <w:sz w:val="27"/>
          <w:szCs w:val="27"/>
        </w:rPr>
        <w:t xml:space="preserve">с </w:t>
      </w:r>
      <w:r w:rsidR="007C031C">
        <w:rPr>
          <w:sz w:val="27"/>
          <w:szCs w:val="27"/>
        </w:rPr>
        <w:t>3</w:t>
      </w:r>
      <w:r w:rsidR="00D67393" w:rsidRPr="00517CE5">
        <w:rPr>
          <w:sz w:val="27"/>
          <w:szCs w:val="27"/>
        </w:rPr>
        <w:t xml:space="preserve"> п</w:t>
      </w:r>
      <w:r w:rsidR="00751D29" w:rsidRPr="00517CE5">
        <w:rPr>
          <w:sz w:val="27"/>
          <w:szCs w:val="27"/>
        </w:rPr>
        <w:t>о</w:t>
      </w:r>
      <w:r w:rsidRPr="00517CE5">
        <w:rPr>
          <w:sz w:val="27"/>
          <w:szCs w:val="27"/>
        </w:rPr>
        <w:t xml:space="preserve"> </w:t>
      </w:r>
      <w:r w:rsidR="00D67393" w:rsidRPr="00517CE5">
        <w:rPr>
          <w:sz w:val="27"/>
          <w:szCs w:val="27"/>
        </w:rPr>
        <w:t>1</w:t>
      </w:r>
      <w:r w:rsidR="007C031C">
        <w:rPr>
          <w:sz w:val="27"/>
          <w:szCs w:val="27"/>
        </w:rPr>
        <w:t>0</w:t>
      </w:r>
      <w:r w:rsidRPr="00517CE5">
        <w:rPr>
          <w:sz w:val="27"/>
          <w:szCs w:val="27"/>
        </w:rPr>
        <w:t xml:space="preserve"> </w:t>
      </w:r>
      <w:r w:rsidR="006C3898" w:rsidRPr="00517CE5">
        <w:rPr>
          <w:sz w:val="27"/>
          <w:szCs w:val="27"/>
        </w:rPr>
        <w:t>мая</w:t>
      </w:r>
      <w:r w:rsidR="00751D29" w:rsidRPr="00517CE5">
        <w:rPr>
          <w:sz w:val="27"/>
          <w:szCs w:val="27"/>
        </w:rPr>
        <w:t xml:space="preserve"> 201</w:t>
      </w:r>
      <w:r w:rsidR="007C031C">
        <w:rPr>
          <w:sz w:val="27"/>
          <w:szCs w:val="27"/>
        </w:rPr>
        <w:t>7</w:t>
      </w:r>
      <w:r w:rsidRPr="00517CE5">
        <w:rPr>
          <w:sz w:val="27"/>
          <w:szCs w:val="27"/>
        </w:rPr>
        <w:t xml:space="preserve"> г.</w:t>
      </w:r>
    </w:p>
    <w:p w:rsidR="008610B9" w:rsidRPr="00517CE5" w:rsidRDefault="008610B9" w:rsidP="00570244">
      <w:pPr>
        <w:pStyle w:val="a7"/>
        <w:numPr>
          <w:ilvl w:val="0"/>
          <w:numId w:val="16"/>
        </w:numPr>
        <w:ind w:hanging="11"/>
        <w:jc w:val="both"/>
        <w:rPr>
          <w:b/>
          <w:sz w:val="27"/>
          <w:szCs w:val="27"/>
        </w:rPr>
      </w:pPr>
      <w:r w:rsidRPr="00517CE5">
        <w:rPr>
          <w:b/>
          <w:sz w:val="27"/>
          <w:szCs w:val="27"/>
        </w:rPr>
        <w:t>Очный</w:t>
      </w:r>
      <w:r w:rsidRPr="00517CE5">
        <w:rPr>
          <w:sz w:val="27"/>
          <w:szCs w:val="27"/>
        </w:rPr>
        <w:t xml:space="preserve"> – с </w:t>
      </w:r>
      <w:r w:rsidR="006C3898" w:rsidRPr="00517CE5">
        <w:rPr>
          <w:sz w:val="27"/>
          <w:szCs w:val="27"/>
        </w:rPr>
        <w:t>1</w:t>
      </w:r>
      <w:r w:rsidR="007C031C">
        <w:rPr>
          <w:sz w:val="27"/>
          <w:szCs w:val="27"/>
        </w:rPr>
        <w:t>5</w:t>
      </w:r>
      <w:r w:rsidRPr="00517CE5">
        <w:rPr>
          <w:sz w:val="27"/>
          <w:szCs w:val="27"/>
        </w:rPr>
        <w:t xml:space="preserve"> по </w:t>
      </w:r>
      <w:r w:rsidR="006C3898" w:rsidRPr="00517CE5">
        <w:rPr>
          <w:sz w:val="27"/>
          <w:szCs w:val="27"/>
        </w:rPr>
        <w:t>19</w:t>
      </w:r>
      <w:r w:rsidRPr="00517CE5">
        <w:rPr>
          <w:sz w:val="27"/>
          <w:szCs w:val="27"/>
        </w:rPr>
        <w:t xml:space="preserve"> </w:t>
      </w:r>
      <w:r w:rsidR="006C3898" w:rsidRPr="00517CE5">
        <w:rPr>
          <w:sz w:val="27"/>
          <w:szCs w:val="27"/>
        </w:rPr>
        <w:t>мая</w:t>
      </w:r>
      <w:r w:rsidRPr="00517CE5">
        <w:rPr>
          <w:sz w:val="27"/>
          <w:szCs w:val="27"/>
        </w:rPr>
        <w:t xml:space="preserve"> 201</w:t>
      </w:r>
      <w:r w:rsidR="007C031C">
        <w:rPr>
          <w:sz w:val="27"/>
          <w:szCs w:val="27"/>
        </w:rPr>
        <w:t>7</w:t>
      </w:r>
      <w:r w:rsidRPr="00517CE5">
        <w:rPr>
          <w:sz w:val="27"/>
          <w:szCs w:val="27"/>
        </w:rPr>
        <w:t xml:space="preserve"> г.</w:t>
      </w:r>
    </w:p>
    <w:p w:rsidR="005355F3" w:rsidRPr="00517CE5" w:rsidRDefault="006D4570" w:rsidP="00570244">
      <w:pPr>
        <w:pStyle w:val="a7"/>
        <w:numPr>
          <w:ilvl w:val="1"/>
          <w:numId w:val="15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Для участия в заочном этапе Конкурса </w:t>
      </w:r>
      <w:r w:rsidR="006C3898" w:rsidRPr="00517CE5">
        <w:rPr>
          <w:sz w:val="27"/>
          <w:szCs w:val="27"/>
        </w:rPr>
        <w:t>образовательная организация</w:t>
      </w:r>
      <w:r w:rsidRPr="00517CE5">
        <w:rPr>
          <w:sz w:val="27"/>
          <w:szCs w:val="27"/>
        </w:rPr>
        <w:t xml:space="preserve"> в срок до </w:t>
      </w:r>
      <w:r w:rsidR="007C031C">
        <w:rPr>
          <w:b/>
          <w:sz w:val="27"/>
          <w:szCs w:val="27"/>
        </w:rPr>
        <w:t>3</w:t>
      </w:r>
      <w:r w:rsidR="006C3898" w:rsidRPr="00517CE5">
        <w:rPr>
          <w:b/>
          <w:sz w:val="27"/>
          <w:szCs w:val="27"/>
        </w:rPr>
        <w:t xml:space="preserve"> мая</w:t>
      </w:r>
      <w:r w:rsidRPr="00517CE5">
        <w:rPr>
          <w:b/>
          <w:sz w:val="27"/>
          <w:szCs w:val="27"/>
        </w:rPr>
        <w:t xml:space="preserve"> 201</w:t>
      </w:r>
      <w:r w:rsidR="007C031C">
        <w:rPr>
          <w:b/>
          <w:sz w:val="27"/>
          <w:szCs w:val="27"/>
        </w:rPr>
        <w:t>7</w:t>
      </w:r>
      <w:r w:rsidRPr="00517CE5">
        <w:rPr>
          <w:b/>
          <w:sz w:val="27"/>
          <w:szCs w:val="27"/>
        </w:rPr>
        <w:t xml:space="preserve"> года</w:t>
      </w:r>
      <w:r w:rsidRPr="00517CE5">
        <w:rPr>
          <w:sz w:val="27"/>
          <w:szCs w:val="27"/>
        </w:rPr>
        <w:t xml:space="preserve"> представляет в оргкомитет Конкурса </w:t>
      </w:r>
      <w:r w:rsidR="004168BF" w:rsidRPr="00517CE5">
        <w:rPr>
          <w:sz w:val="27"/>
          <w:szCs w:val="27"/>
        </w:rPr>
        <w:t xml:space="preserve">в печатном </w:t>
      </w:r>
      <w:r w:rsidR="001E0A31" w:rsidRPr="00517CE5">
        <w:rPr>
          <w:sz w:val="27"/>
          <w:szCs w:val="27"/>
        </w:rPr>
        <w:t xml:space="preserve">и электронном </w:t>
      </w:r>
      <w:r w:rsidR="004168BF" w:rsidRPr="00517CE5">
        <w:rPr>
          <w:sz w:val="27"/>
          <w:szCs w:val="27"/>
        </w:rPr>
        <w:t>виде</w:t>
      </w:r>
      <w:r w:rsidR="005355F3" w:rsidRPr="00517CE5">
        <w:rPr>
          <w:sz w:val="27"/>
          <w:szCs w:val="27"/>
        </w:rPr>
        <w:t>:</w:t>
      </w:r>
    </w:p>
    <w:p w:rsidR="005355F3" w:rsidRPr="00517CE5" w:rsidRDefault="005355F3" w:rsidP="005355F3">
      <w:pPr>
        <w:pStyle w:val="a7"/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517CE5">
        <w:rPr>
          <w:b/>
          <w:sz w:val="27"/>
          <w:szCs w:val="27"/>
        </w:rPr>
        <w:t xml:space="preserve">представление </w:t>
      </w:r>
      <w:r w:rsidRPr="00517CE5">
        <w:rPr>
          <w:sz w:val="27"/>
          <w:szCs w:val="27"/>
        </w:rPr>
        <w:t>образовательной организации (приложение 1);</w:t>
      </w:r>
    </w:p>
    <w:p w:rsidR="008610B9" w:rsidRPr="00517CE5" w:rsidRDefault="006D4570" w:rsidP="005355F3">
      <w:pPr>
        <w:pStyle w:val="a7"/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517CE5">
        <w:rPr>
          <w:b/>
          <w:sz w:val="27"/>
          <w:szCs w:val="27"/>
        </w:rPr>
        <w:t>описание опыта педагогической деятельности</w:t>
      </w:r>
      <w:r w:rsidRPr="00517CE5">
        <w:rPr>
          <w:sz w:val="27"/>
          <w:szCs w:val="27"/>
        </w:rPr>
        <w:t xml:space="preserve"> </w:t>
      </w:r>
      <w:r w:rsidR="001E0A31" w:rsidRPr="00517CE5">
        <w:rPr>
          <w:sz w:val="27"/>
          <w:szCs w:val="27"/>
        </w:rPr>
        <w:t xml:space="preserve">(приложение </w:t>
      </w:r>
      <w:r w:rsidR="005355F3" w:rsidRPr="00517CE5">
        <w:rPr>
          <w:sz w:val="27"/>
          <w:szCs w:val="27"/>
        </w:rPr>
        <w:t>2</w:t>
      </w:r>
      <w:r w:rsidR="001E0A31" w:rsidRPr="00517CE5">
        <w:rPr>
          <w:sz w:val="27"/>
          <w:szCs w:val="27"/>
        </w:rPr>
        <w:t>)</w:t>
      </w:r>
      <w:r w:rsidR="004168BF" w:rsidRPr="00517CE5">
        <w:rPr>
          <w:sz w:val="27"/>
          <w:szCs w:val="27"/>
        </w:rPr>
        <w:t xml:space="preserve">. </w:t>
      </w:r>
    </w:p>
    <w:p w:rsidR="0056548C" w:rsidRPr="00517CE5" w:rsidRDefault="0056548C" w:rsidP="00570244">
      <w:pPr>
        <w:pStyle w:val="a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Критерии оценивания опыта педагогической деятельности:</w:t>
      </w:r>
    </w:p>
    <w:p w:rsidR="0056548C" w:rsidRPr="00517CE5" w:rsidRDefault="0056548C" w:rsidP="00570244">
      <w:pPr>
        <w:pStyle w:val="a7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инновационность, оригинальность идей и содержания;</w:t>
      </w:r>
    </w:p>
    <w:p w:rsidR="0056548C" w:rsidRPr="00517CE5" w:rsidRDefault="0056548C" w:rsidP="00570244">
      <w:pPr>
        <w:pStyle w:val="a7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возможность распространения и внедрения, реалистичность ресурсного обеспечения для тиражирования;</w:t>
      </w:r>
    </w:p>
    <w:p w:rsidR="0056548C" w:rsidRPr="00517CE5" w:rsidRDefault="0056548C" w:rsidP="00570244">
      <w:pPr>
        <w:pStyle w:val="a7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прогнозируемость результатов реализации </w:t>
      </w:r>
      <w:r w:rsidR="000426DC" w:rsidRPr="00517CE5">
        <w:rPr>
          <w:sz w:val="27"/>
          <w:szCs w:val="27"/>
        </w:rPr>
        <w:t xml:space="preserve">педагогического </w:t>
      </w:r>
      <w:r w:rsidRPr="00517CE5">
        <w:rPr>
          <w:sz w:val="27"/>
          <w:szCs w:val="27"/>
        </w:rPr>
        <w:t>опыта, разработанность инструментария для их оценки;</w:t>
      </w:r>
    </w:p>
    <w:p w:rsidR="0056548C" w:rsidRPr="00517CE5" w:rsidRDefault="0056548C" w:rsidP="00570244">
      <w:pPr>
        <w:pStyle w:val="a7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культура представления </w:t>
      </w:r>
      <w:r w:rsidR="000426DC" w:rsidRPr="00517CE5">
        <w:rPr>
          <w:sz w:val="27"/>
          <w:szCs w:val="27"/>
        </w:rPr>
        <w:t>конкурсной работы</w:t>
      </w:r>
      <w:r w:rsidRPr="00517CE5">
        <w:rPr>
          <w:sz w:val="27"/>
          <w:szCs w:val="27"/>
        </w:rPr>
        <w:t>.</w:t>
      </w:r>
    </w:p>
    <w:p w:rsidR="007165E4" w:rsidRPr="00517CE5" w:rsidRDefault="00517CE5" w:rsidP="00517CE5">
      <w:pPr>
        <w:pStyle w:val="a7"/>
        <w:numPr>
          <w:ilvl w:val="1"/>
          <w:numId w:val="15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Участие в конкурсе означает согласие автора на публикацию материалов в средствах массовой информации. </w:t>
      </w:r>
      <w:r w:rsidR="007165E4" w:rsidRPr="00517CE5">
        <w:rPr>
          <w:sz w:val="27"/>
          <w:szCs w:val="27"/>
        </w:rPr>
        <w:t>Оп</w:t>
      </w:r>
      <w:r w:rsidR="00B4278D" w:rsidRPr="00517CE5">
        <w:rPr>
          <w:sz w:val="27"/>
          <w:szCs w:val="27"/>
        </w:rPr>
        <w:t>ы</w:t>
      </w:r>
      <w:r w:rsidR="007165E4" w:rsidRPr="00517CE5">
        <w:rPr>
          <w:sz w:val="27"/>
          <w:szCs w:val="27"/>
        </w:rPr>
        <w:t>т педагогической деятельности не рецензируется.</w:t>
      </w:r>
      <w:r w:rsidRPr="00517CE5">
        <w:rPr>
          <w:sz w:val="27"/>
          <w:szCs w:val="27"/>
        </w:rPr>
        <w:t xml:space="preserve"> </w:t>
      </w:r>
    </w:p>
    <w:p w:rsidR="00B122B3" w:rsidRPr="00517CE5" w:rsidRDefault="003846A2" w:rsidP="00570244">
      <w:pPr>
        <w:pStyle w:val="a7"/>
        <w:numPr>
          <w:ilvl w:val="1"/>
          <w:numId w:val="15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По результатам заочного этапа определяются лауреаты – участники очного этапа по номинациям: «Учитель года», </w:t>
      </w:r>
      <w:r w:rsidR="007C031C">
        <w:rPr>
          <w:sz w:val="27"/>
          <w:szCs w:val="27"/>
        </w:rPr>
        <w:t xml:space="preserve">«Самый классный классный», </w:t>
      </w:r>
      <w:r w:rsidRPr="00517CE5">
        <w:rPr>
          <w:sz w:val="27"/>
          <w:szCs w:val="27"/>
        </w:rPr>
        <w:t>«Воспитатель года», «</w:t>
      </w:r>
      <w:r w:rsidR="001E0A31" w:rsidRPr="00517CE5">
        <w:rPr>
          <w:sz w:val="27"/>
          <w:szCs w:val="27"/>
        </w:rPr>
        <w:t>Сердце отдаю детям</w:t>
      </w:r>
      <w:r w:rsidRPr="00517CE5">
        <w:rPr>
          <w:sz w:val="27"/>
          <w:szCs w:val="27"/>
        </w:rPr>
        <w:t>»</w:t>
      </w:r>
      <w:r w:rsidR="007165E4" w:rsidRPr="00517CE5">
        <w:rPr>
          <w:sz w:val="27"/>
          <w:szCs w:val="27"/>
        </w:rPr>
        <w:t>, «Лучший школьный библиотекарь», «Педагог-психолог года»</w:t>
      </w:r>
      <w:r w:rsidRPr="00517CE5">
        <w:rPr>
          <w:sz w:val="27"/>
          <w:szCs w:val="27"/>
        </w:rPr>
        <w:t>.</w:t>
      </w:r>
    </w:p>
    <w:p w:rsidR="003846A2" w:rsidRPr="00517CE5" w:rsidRDefault="003846A2" w:rsidP="00570244">
      <w:pPr>
        <w:pStyle w:val="a7"/>
        <w:numPr>
          <w:ilvl w:val="1"/>
          <w:numId w:val="15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Конкурсные мероприятия очного этапа:</w:t>
      </w:r>
    </w:p>
    <w:p w:rsidR="00570244" w:rsidRPr="00517CE5" w:rsidRDefault="001E0A31" w:rsidP="00570244">
      <w:pPr>
        <w:pStyle w:val="a7"/>
        <w:numPr>
          <w:ilvl w:val="2"/>
          <w:numId w:val="15"/>
        </w:numPr>
        <w:ind w:left="0" w:firstLine="709"/>
        <w:jc w:val="both"/>
        <w:rPr>
          <w:sz w:val="27"/>
          <w:szCs w:val="27"/>
        </w:rPr>
      </w:pPr>
      <w:r w:rsidRPr="00517CE5">
        <w:rPr>
          <w:b/>
          <w:sz w:val="27"/>
          <w:szCs w:val="27"/>
        </w:rPr>
        <w:t>Мастер-класс</w:t>
      </w:r>
      <w:r w:rsidRPr="00517CE5">
        <w:rPr>
          <w:sz w:val="27"/>
          <w:szCs w:val="27"/>
        </w:rPr>
        <w:t xml:space="preserve"> (15</w:t>
      </w:r>
      <w:r w:rsidR="008C3507" w:rsidRPr="00517CE5">
        <w:rPr>
          <w:sz w:val="27"/>
          <w:szCs w:val="27"/>
        </w:rPr>
        <w:t xml:space="preserve"> мин</w:t>
      </w:r>
      <w:r w:rsidR="00570244" w:rsidRPr="00517CE5">
        <w:rPr>
          <w:sz w:val="27"/>
          <w:szCs w:val="27"/>
        </w:rPr>
        <w:t>ут</w:t>
      </w:r>
      <w:r w:rsidR="008C3507" w:rsidRPr="00517CE5">
        <w:rPr>
          <w:sz w:val="27"/>
          <w:szCs w:val="27"/>
        </w:rPr>
        <w:t>, ответы на вопросы жюри – 5 мин</w:t>
      </w:r>
      <w:r w:rsidR="00570244" w:rsidRPr="00517CE5">
        <w:rPr>
          <w:sz w:val="27"/>
          <w:szCs w:val="27"/>
        </w:rPr>
        <w:t>ут</w:t>
      </w:r>
      <w:r w:rsidR="008C3507" w:rsidRPr="00517CE5">
        <w:rPr>
          <w:sz w:val="27"/>
          <w:szCs w:val="27"/>
        </w:rPr>
        <w:t>).</w:t>
      </w:r>
      <w:r w:rsidR="00570244" w:rsidRPr="00517CE5">
        <w:rPr>
          <w:sz w:val="27"/>
          <w:szCs w:val="27"/>
        </w:rPr>
        <w:t xml:space="preserve"> </w:t>
      </w:r>
    </w:p>
    <w:p w:rsidR="00E56A08" w:rsidRPr="00517CE5" w:rsidRDefault="00E56A08" w:rsidP="00E313E8">
      <w:pPr>
        <w:pStyle w:val="a7"/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Представляется идея профессиональной деятельности, ставшей основой темы и содержания мастер-класса (до </w:t>
      </w:r>
      <w:r w:rsidR="00E313E8" w:rsidRPr="00517CE5">
        <w:rPr>
          <w:sz w:val="27"/>
          <w:szCs w:val="27"/>
        </w:rPr>
        <w:t>5</w:t>
      </w:r>
      <w:r w:rsidRPr="00517CE5">
        <w:rPr>
          <w:sz w:val="27"/>
          <w:szCs w:val="27"/>
        </w:rPr>
        <w:t xml:space="preserve"> минут) и </w:t>
      </w:r>
      <w:r w:rsidR="00E313E8" w:rsidRPr="00517CE5">
        <w:rPr>
          <w:sz w:val="27"/>
          <w:szCs w:val="27"/>
        </w:rPr>
        <w:t xml:space="preserve">практическая часть </w:t>
      </w:r>
      <w:r w:rsidRPr="00517CE5">
        <w:rPr>
          <w:sz w:val="27"/>
          <w:szCs w:val="27"/>
        </w:rPr>
        <w:t>мастер-класс</w:t>
      </w:r>
      <w:r w:rsidR="00E313E8" w:rsidRPr="00517CE5">
        <w:rPr>
          <w:sz w:val="27"/>
          <w:szCs w:val="27"/>
        </w:rPr>
        <w:t>а</w:t>
      </w:r>
      <w:r w:rsidRPr="00517CE5">
        <w:rPr>
          <w:sz w:val="27"/>
          <w:szCs w:val="27"/>
        </w:rPr>
        <w:t xml:space="preserve"> (до 10 минут)</w:t>
      </w:r>
      <w:r w:rsidR="00CE2E03" w:rsidRPr="00517CE5">
        <w:rPr>
          <w:sz w:val="27"/>
          <w:szCs w:val="27"/>
        </w:rPr>
        <w:t>.</w:t>
      </w:r>
      <w:r w:rsidRPr="00517CE5">
        <w:rPr>
          <w:sz w:val="27"/>
          <w:szCs w:val="27"/>
        </w:rPr>
        <w:t xml:space="preserve"> </w:t>
      </w:r>
    </w:p>
    <w:p w:rsidR="00E56A08" w:rsidRPr="00517CE5" w:rsidRDefault="00E56A08" w:rsidP="00E56A08">
      <w:pPr>
        <w:ind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367CB5" w:rsidRPr="00517CE5" w:rsidRDefault="00367CB5" w:rsidP="00570244">
      <w:pPr>
        <w:pStyle w:val="a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Критерии:</w:t>
      </w:r>
    </w:p>
    <w:p w:rsidR="00E56A08" w:rsidRPr="00517CE5" w:rsidRDefault="00E56A08" w:rsidP="00E56A08">
      <w:pPr>
        <w:pStyle w:val="a7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актуальность выбранной темы, ее соответствие основным направлениям развития образовательной практики;</w:t>
      </w:r>
    </w:p>
    <w:p w:rsidR="00E56A08" w:rsidRPr="00517CE5" w:rsidRDefault="00E56A08" w:rsidP="00E56A08">
      <w:pPr>
        <w:pStyle w:val="a7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глубина и оригинальность содержания;</w:t>
      </w:r>
    </w:p>
    <w:p w:rsidR="00E56A08" w:rsidRPr="00517CE5" w:rsidRDefault="00E56A08" w:rsidP="00E56A08">
      <w:pPr>
        <w:pStyle w:val="a7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научная и методическая ценность;</w:t>
      </w:r>
    </w:p>
    <w:p w:rsidR="00E56A08" w:rsidRPr="00517CE5" w:rsidRDefault="00E56A08" w:rsidP="00E56A08">
      <w:pPr>
        <w:pStyle w:val="a7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социальная значимость;</w:t>
      </w:r>
    </w:p>
    <w:p w:rsidR="00E56A08" w:rsidRPr="00517CE5" w:rsidRDefault="00E56A08" w:rsidP="00E56A08">
      <w:pPr>
        <w:pStyle w:val="a7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умение взаимодействовать с широкой аудиторией. </w:t>
      </w:r>
    </w:p>
    <w:p w:rsidR="008C3507" w:rsidRPr="00517CE5" w:rsidRDefault="003846A2" w:rsidP="00570244">
      <w:pPr>
        <w:pStyle w:val="a7"/>
        <w:numPr>
          <w:ilvl w:val="2"/>
          <w:numId w:val="15"/>
        </w:numPr>
        <w:ind w:hanging="11"/>
        <w:jc w:val="both"/>
        <w:rPr>
          <w:sz w:val="27"/>
          <w:szCs w:val="27"/>
        </w:rPr>
      </w:pPr>
      <w:r w:rsidRPr="00517CE5">
        <w:rPr>
          <w:b/>
          <w:sz w:val="27"/>
          <w:szCs w:val="27"/>
        </w:rPr>
        <w:lastRenderedPageBreak/>
        <w:t>Открытое</w:t>
      </w:r>
      <w:r w:rsidR="008C3507" w:rsidRPr="00517CE5">
        <w:rPr>
          <w:b/>
          <w:sz w:val="27"/>
          <w:szCs w:val="27"/>
        </w:rPr>
        <w:t xml:space="preserve"> занятие </w:t>
      </w:r>
      <w:r w:rsidR="008C3507" w:rsidRPr="00517CE5">
        <w:rPr>
          <w:sz w:val="27"/>
          <w:szCs w:val="27"/>
        </w:rPr>
        <w:t>(</w:t>
      </w:r>
      <w:r w:rsidR="00CE2E03" w:rsidRPr="00517CE5">
        <w:rPr>
          <w:sz w:val="27"/>
          <w:szCs w:val="27"/>
        </w:rPr>
        <w:t>2</w:t>
      </w:r>
      <w:r w:rsidR="008C3507" w:rsidRPr="00517CE5">
        <w:rPr>
          <w:sz w:val="27"/>
          <w:szCs w:val="27"/>
        </w:rPr>
        <w:t>0 мин</w:t>
      </w:r>
      <w:r w:rsidR="00570244" w:rsidRPr="00517CE5">
        <w:rPr>
          <w:sz w:val="27"/>
          <w:szCs w:val="27"/>
        </w:rPr>
        <w:t>ут</w:t>
      </w:r>
      <w:r w:rsidR="008C3507" w:rsidRPr="00517CE5">
        <w:rPr>
          <w:sz w:val="27"/>
          <w:szCs w:val="27"/>
        </w:rPr>
        <w:t xml:space="preserve">, самоанализ – </w:t>
      </w:r>
      <w:r w:rsidR="007C3E8E" w:rsidRPr="00517CE5">
        <w:rPr>
          <w:sz w:val="27"/>
          <w:szCs w:val="27"/>
        </w:rPr>
        <w:t>5</w:t>
      </w:r>
      <w:r w:rsidR="008C3507" w:rsidRPr="00517CE5">
        <w:rPr>
          <w:sz w:val="27"/>
          <w:szCs w:val="27"/>
        </w:rPr>
        <w:t xml:space="preserve"> мин</w:t>
      </w:r>
      <w:r w:rsidR="00570244" w:rsidRPr="00517CE5">
        <w:rPr>
          <w:sz w:val="27"/>
          <w:szCs w:val="27"/>
        </w:rPr>
        <w:t>ут</w:t>
      </w:r>
      <w:r w:rsidR="008C3507" w:rsidRPr="00517CE5">
        <w:rPr>
          <w:sz w:val="27"/>
          <w:szCs w:val="27"/>
        </w:rPr>
        <w:t>).</w:t>
      </w:r>
    </w:p>
    <w:p w:rsidR="003846A2" w:rsidRPr="00517CE5" w:rsidRDefault="003846A2" w:rsidP="00570244">
      <w:pPr>
        <w:ind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Возраст детей участник Конкурса выбирает самостоятельно, тема занятия соответствует календарному плану изучения данного материала в образовательной организации, на базе которой проводятся конкурсные испытания. </w:t>
      </w:r>
    </w:p>
    <w:p w:rsidR="003846A2" w:rsidRPr="00517CE5" w:rsidRDefault="003846A2" w:rsidP="00570244">
      <w:pPr>
        <w:ind w:firstLine="56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Оценивается открытое занятие, отражающее метапредметный подход и междисциплинарные связи, умение конкурсанта формировать целостную картину мира и надпредметные компетентности. </w:t>
      </w:r>
    </w:p>
    <w:p w:rsidR="003846A2" w:rsidRPr="00517CE5" w:rsidRDefault="003846A2" w:rsidP="00570244">
      <w:pPr>
        <w:ind w:left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Критерии:</w:t>
      </w:r>
    </w:p>
    <w:p w:rsidR="003846A2" w:rsidRPr="00517CE5" w:rsidRDefault="003846A2" w:rsidP="00CE2E03">
      <w:pPr>
        <w:pStyle w:val="a7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соответствие содержания </w:t>
      </w:r>
      <w:r w:rsidR="00CE2E03" w:rsidRPr="00517CE5">
        <w:rPr>
          <w:sz w:val="27"/>
          <w:szCs w:val="27"/>
        </w:rPr>
        <w:t xml:space="preserve">фрагмента </w:t>
      </w:r>
      <w:r w:rsidR="00367CB5" w:rsidRPr="00517CE5">
        <w:rPr>
          <w:sz w:val="27"/>
          <w:szCs w:val="27"/>
        </w:rPr>
        <w:t>открытого</w:t>
      </w:r>
      <w:r w:rsidRPr="00517CE5">
        <w:rPr>
          <w:sz w:val="27"/>
          <w:szCs w:val="27"/>
        </w:rPr>
        <w:t xml:space="preserve"> занятия заявленной теме и целям;</w:t>
      </w:r>
    </w:p>
    <w:p w:rsidR="003846A2" w:rsidRPr="00517CE5" w:rsidRDefault="003846A2" w:rsidP="00CE2E03">
      <w:pPr>
        <w:pStyle w:val="a7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умение организовать работу </w:t>
      </w:r>
      <w:r w:rsidR="00367CB5" w:rsidRPr="00517CE5">
        <w:rPr>
          <w:sz w:val="27"/>
          <w:szCs w:val="27"/>
        </w:rPr>
        <w:t>об</w:t>
      </w:r>
      <w:r w:rsidRPr="00517CE5">
        <w:rPr>
          <w:sz w:val="27"/>
          <w:szCs w:val="27"/>
        </w:rPr>
        <w:t>уча</w:t>
      </w:r>
      <w:r w:rsidR="00367CB5" w:rsidRPr="00517CE5">
        <w:rPr>
          <w:sz w:val="27"/>
          <w:szCs w:val="27"/>
        </w:rPr>
        <w:t>ю</w:t>
      </w:r>
      <w:r w:rsidRPr="00517CE5">
        <w:rPr>
          <w:sz w:val="27"/>
          <w:szCs w:val="27"/>
        </w:rPr>
        <w:t>щихся с информационными источниками;</w:t>
      </w:r>
    </w:p>
    <w:p w:rsidR="003846A2" w:rsidRPr="00517CE5" w:rsidRDefault="003846A2" w:rsidP="00CE2E03">
      <w:pPr>
        <w:pStyle w:val="a7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умение организовать взаимодействие </w:t>
      </w:r>
      <w:r w:rsidR="00367CB5" w:rsidRPr="00517CE5">
        <w:rPr>
          <w:sz w:val="27"/>
          <w:szCs w:val="27"/>
        </w:rPr>
        <w:t>об</w:t>
      </w:r>
      <w:r w:rsidRPr="00517CE5">
        <w:rPr>
          <w:sz w:val="27"/>
          <w:szCs w:val="27"/>
        </w:rPr>
        <w:t>уча</w:t>
      </w:r>
      <w:r w:rsidR="00367CB5" w:rsidRPr="00517CE5">
        <w:rPr>
          <w:sz w:val="27"/>
          <w:szCs w:val="27"/>
        </w:rPr>
        <w:t>ю</w:t>
      </w:r>
      <w:r w:rsidRPr="00517CE5">
        <w:rPr>
          <w:sz w:val="27"/>
          <w:szCs w:val="27"/>
        </w:rPr>
        <w:t>щихся между собой;</w:t>
      </w:r>
    </w:p>
    <w:p w:rsidR="003846A2" w:rsidRPr="00517CE5" w:rsidRDefault="003846A2" w:rsidP="00CE2E03">
      <w:pPr>
        <w:pStyle w:val="a7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умение создавать и поддерживать высокий уровень мотивации и высокую интенсивность деятельности </w:t>
      </w:r>
      <w:r w:rsidR="00367CB5" w:rsidRPr="00517CE5">
        <w:rPr>
          <w:sz w:val="27"/>
          <w:szCs w:val="27"/>
        </w:rPr>
        <w:t>об</w:t>
      </w:r>
      <w:r w:rsidRPr="00517CE5">
        <w:rPr>
          <w:sz w:val="27"/>
          <w:szCs w:val="27"/>
        </w:rPr>
        <w:t>уча</w:t>
      </w:r>
      <w:r w:rsidR="00367CB5" w:rsidRPr="00517CE5">
        <w:rPr>
          <w:sz w:val="27"/>
          <w:szCs w:val="27"/>
        </w:rPr>
        <w:t>ю</w:t>
      </w:r>
      <w:r w:rsidRPr="00517CE5">
        <w:rPr>
          <w:sz w:val="27"/>
          <w:szCs w:val="27"/>
        </w:rPr>
        <w:t>щихся;</w:t>
      </w:r>
    </w:p>
    <w:p w:rsidR="003846A2" w:rsidRPr="00517CE5" w:rsidRDefault="003846A2" w:rsidP="00CE2E03">
      <w:pPr>
        <w:pStyle w:val="a7"/>
        <w:numPr>
          <w:ilvl w:val="0"/>
          <w:numId w:val="19"/>
        </w:numPr>
        <w:tabs>
          <w:tab w:val="left" w:pos="1134"/>
          <w:tab w:val="left" w:pos="1418"/>
        </w:tabs>
        <w:ind w:left="0"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глубина и точность самоанализа </w:t>
      </w:r>
      <w:r w:rsidR="00367CB5" w:rsidRPr="00517CE5">
        <w:rPr>
          <w:sz w:val="27"/>
          <w:szCs w:val="27"/>
        </w:rPr>
        <w:t>открыт</w:t>
      </w:r>
      <w:r w:rsidRPr="00517CE5">
        <w:rPr>
          <w:sz w:val="27"/>
          <w:szCs w:val="27"/>
        </w:rPr>
        <w:t>ого занятия.</w:t>
      </w:r>
    </w:p>
    <w:p w:rsidR="008C3507" w:rsidRPr="00517CE5" w:rsidRDefault="00CE2E03" w:rsidP="00CE2E03">
      <w:pPr>
        <w:pStyle w:val="a7"/>
        <w:numPr>
          <w:ilvl w:val="2"/>
          <w:numId w:val="15"/>
        </w:numPr>
        <w:ind w:left="0" w:firstLine="567"/>
        <w:jc w:val="both"/>
        <w:rPr>
          <w:sz w:val="27"/>
          <w:szCs w:val="27"/>
        </w:rPr>
      </w:pPr>
      <w:r w:rsidRPr="00517CE5">
        <w:rPr>
          <w:b/>
          <w:sz w:val="27"/>
          <w:szCs w:val="27"/>
        </w:rPr>
        <w:t>Образовательный проект</w:t>
      </w:r>
      <w:r w:rsidRPr="00517CE5">
        <w:rPr>
          <w:sz w:val="27"/>
          <w:szCs w:val="27"/>
        </w:rPr>
        <w:t xml:space="preserve"> (10</w:t>
      </w:r>
      <w:r w:rsidR="008C3507" w:rsidRPr="00517CE5">
        <w:rPr>
          <w:sz w:val="27"/>
          <w:szCs w:val="27"/>
        </w:rPr>
        <w:t xml:space="preserve"> мин</w:t>
      </w:r>
      <w:r w:rsidR="00570244" w:rsidRPr="00517CE5">
        <w:rPr>
          <w:sz w:val="27"/>
          <w:szCs w:val="27"/>
        </w:rPr>
        <w:t>ут</w:t>
      </w:r>
      <w:r w:rsidR="008C3507" w:rsidRPr="00517CE5">
        <w:rPr>
          <w:sz w:val="27"/>
          <w:szCs w:val="27"/>
        </w:rPr>
        <w:t>, ответы на вопросы жюри – 5 мин</w:t>
      </w:r>
      <w:r w:rsidR="00570244" w:rsidRPr="00517CE5">
        <w:rPr>
          <w:sz w:val="27"/>
          <w:szCs w:val="27"/>
        </w:rPr>
        <w:t>ут</w:t>
      </w:r>
      <w:r w:rsidR="008C3507" w:rsidRPr="00517CE5">
        <w:rPr>
          <w:sz w:val="27"/>
          <w:szCs w:val="27"/>
        </w:rPr>
        <w:t>).</w:t>
      </w:r>
      <w:r w:rsidRPr="00517CE5">
        <w:rPr>
          <w:sz w:val="27"/>
          <w:szCs w:val="27"/>
        </w:rPr>
        <w:t xml:space="preserve"> Участник разрабатывает и презентует проект. Тема проекта объявляется в день проведения мастер-класса.</w:t>
      </w:r>
    </w:p>
    <w:p w:rsidR="00CE2E03" w:rsidRPr="00517CE5" w:rsidRDefault="00CE2E03" w:rsidP="00CE2E03">
      <w:pPr>
        <w:ind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Оценивается инновационный потенциал и проектная культура участников, умение презентовать продукт деятельности профессиональному сообществу. </w:t>
      </w:r>
    </w:p>
    <w:p w:rsidR="00CE2E03" w:rsidRPr="00517CE5" w:rsidRDefault="00CE2E03" w:rsidP="00CE2E03">
      <w:pPr>
        <w:ind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Критерии:</w:t>
      </w:r>
    </w:p>
    <w:p w:rsidR="00CE2E03" w:rsidRPr="00517CE5" w:rsidRDefault="00CE2E03" w:rsidP="00CE2E03">
      <w:pPr>
        <w:pStyle w:val="a7"/>
        <w:numPr>
          <w:ilvl w:val="0"/>
          <w:numId w:val="25"/>
        </w:numPr>
        <w:tabs>
          <w:tab w:val="left" w:pos="1276"/>
          <w:tab w:val="left" w:pos="1418"/>
        </w:tabs>
        <w:ind w:left="0"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инновационность, оригинальность идей и содержания;</w:t>
      </w:r>
    </w:p>
    <w:p w:rsidR="00CE2E03" w:rsidRPr="00517CE5" w:rsidRDefault="00CE2E03" w:rsidP="00CE2E03">
      <w:pPr>
        <w:pStyle w:val="a7"/>
        <w:numPr>
          <w:ilvl w:val="0"/>
          <w:numId w:val="25"/>
        </w:numPr>
        <w:tabs>
          <w:tab w:val="left" w:pos="1276"/>
          <w:tab w:val="left" w:pos="1418"/>
        </w:tabs>
        <w:ind w:left="0"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возможность распространения и внедрения проекта, реалистичность ресурсного обеспечения для тиражирования;</w:t>
      </w:r>
    </w:p>
    <w:p w:rsidR="00CE2E03" w:rsidRPr="00517CE5" w:rsidRDefault="00CE2E03" w:rsidP="00CE2E03">
      <w:pPr>
        <w:pStyle w:val="a7"/>
        <w:numPr>
          <w:ilvl w:val="0"/>
          <w:numId w:val="25"/>
        </w:numPr>
        <w:tabs>
          <w:tab w:val="left" w:pos="1276"/>
          <w:tab w:val="left" w:pos="1418"/>
        </w:tabs>
        <w:ind w:left="0"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прогнозируемость результатов реализации проекта, разработанность инструментария для их оценки;</w:t>
      </w:r>
    </w:p>
    <w:p w:rsidR="00CE2E03" w:rsidRPr="00517CE5" w:rsidRDefault="00CE2E03" w:rsidP="00CE2E03">
      <w:pPr>
        <w:pStyle w:val="a7"/>
        <w:numPr>
          <w:ilvl w:val="0"/>
          <w:numId w:val="25"/>
        </w:numPr>
        <w:tabs>
          <w:tab w:val="left" w:pos="1276"/>
          <w:tab w:val="left" w:pos="1418"/>
        </w:tabs>
        <w:ind w:left="0" w:firstLine="567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культура представления и защиты проекта.</w:t>
      </w:r>
    </w:p>
    <w:p w:rsidR="007165E4" w:rsidRPr="00517CE5" w:rsidRDefault="007165E4" w:rsidP="007165E4">
      <w:pPr>
        <w:pStyle w:val="a7"/>
        <w:tabs>
          <w:tab w:val="left" w:pos="1276"/>
          <w:tab w:val="left" w:pos="1418"/>
        </w:tabs>
        <w:ind w:left="567"/>
        <w:jc w:val="both"/>
        <w:rPr>
          <w:sz w:val="27"/>
          <w:szCs w:val="27"/>
        </w:rPr>
      </w:pPr>
    </w:p>
    <w:p w:rsidR="008C3507" w:rsidRPr="00517CE5" w:rsidRDefault="00570244" w:rsidP="00570244">
      <w:pPr>
        <w:pStyle w:val="a7"/>
        <w:numPr>
          <w:ilvl w:val="0"/>
          <w:numId w:val="22"/>
        </w:numPr>
        <w:jc w:val="center"/>
        <w:rPr>
          <w:b/>
          <w:sz w:val="27"/>
          <w:szCs w:val="27"/>
        </w:rPr>
      </w:pPr>
      <w:r w:rsidRPr="00517CE5">
        <w:rPr>
          <w:b/>
          <w:sz w:val="27"/>
          <w:szCs w:val="27"/>
        </w:rPr>
        <w:t>Подведение итогов Конкурса</w:t>
      </w:r>
    </w:p>
    <w:p w:rsidR="00570244" w:rsidRPr="00517CE5" w:rsidRDefault="008C3507" w:rsidP="00570244">
      <w:pPr>
        <w:pStyle w:val="a7"/>
        <w:numPr>
          <w:ilvl w:val="1"/>
          <w:numId w:val="22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Участникам </w:t>
      </w:r>
      <w:r w:rsidR="00DD0CA9" w:rsidRPr="00517CE5">
        <w:rPr>
          <w:sz w:val="27"/>
          <w:szCs w:val="27"/>
        </w:rPr>
        <w:t>заочного этапа К</w:t>
      </w:r>
      <w:r w:rsidRPr="00517CE5">
        <w:rPr>
          <w:sz w:val="27"/>
          <w:szCs w:val="27"/>
        </w:rPr>
        <w:t>онкурса вручается сертификат участника</w:t>
      </w:r>
      <w:r w:rsidR="00DD0CA9" w:rsidRPr="00517CE5">
        <w:rPr>
          <w:sz w:val="27"/>
          <w:szCs w:val="27"/>
        </w:rPr>
        <w:t>, если сумма набранных баллов при оценке конкурсной работы превышает 50 % баллов от максимально возможных</w:t>
      </w:r>
      <w:r w:rsidRPr="00517CE5">
        <w:rPr>
          <w:sz w:val="27"/>
          <w:szCs w:val="27"/>
        </w:rPr>
        <w:t xml:space="preserve">. </w:t>
      </w:r>
    </w:p>
    <w:p w:rsidR="00CE57FB" w:rsidRPr="00517CE5" w:rsidRDefault="00570244" w:rsidP="00570244">
      <w:pPr>
        <w:pStyle w:val="a7"/>
        <w:numPr>
          <w:ilvl w:val="1"/>
          <w:numId w:val="22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По результатам конкурсных мероприятий определяется один победитель и лауреаты Конкурса, которые получают диплом, </w:t>
      </w:r>
      <w:r w:rsidR="00CE57FB" w:rsidRPr="00517CE5">
        <w:rPr>
          <w:sz w:val="27"/>
          <w:szCs w:val="27"/>
        </w:rPr>
        <w:t>награждаются</w:t>
      </w:r>
      <w:r w:rsidR="008C3507" w:rsidRPr="00517CE5">
        <w:rPr>
          <w:sz w:val="27"/>
          <w:szCs w:val="27"/>
        </w:rPr>
        <w:t xml:space="preserve"> муниципальными премиями за счет средств фонда оплаты труда, правом участия в областных конкурсах профессионального мастерства.  </w:t>
      </w:r>
    </w:p>
    <w:p w:rsidR="00E403F7" w:rsidRPr="00517CE5" w:rsidRDefault="00337DEF" w:rsidP="00E403F7">
      <w:pPr>
        <w:pStyle w:val="a7"/>
        <w:numPr>
          <w:ilvl w:val="1"/>
          <w:numId w:val="22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>Оргкомитетом К</w:t>
      </w:r>
      <w:r w:rsidR="00CE57FB" w:rsidRPr="00517CE5">
        <w:rPr>
          <w:sz w:val="27"/>
          <w:szCs w:val="27"/>
        </w:rPr>
        <w:t xml:space="preserve">онкурса могут быть учреждены дополнительные номинации Конкурса. </w:t>
      </w:r>
    </w:p>
    <w:p w:rsidR="007165E4" w:rsidRPr="00517CE5" w:rsidRDefault="00E403F7" w:rsidP="007165E4">
      <w:pPr>
        <w:pStyle w:val="a7"/>
        <w:numPr>
          <w:ilvl w:val="1"/>
          <w:numId w:val="22"/>
        </w:numPr>
        <w:ind w:left="0" w:firstLine="709"/>
        <w:jc w:val="both"/>
        <w:rPr>
          <w:sz w:val="27"/>
          <w:szCs w:val="27"/>
        </w:rPr>
      </w:pPr>
      <w:r w:rsidRPr="00517CE5">
        <w:rPr>
          <w:color w:val="080000"/>
          <w:sz w:val="27"/>
          <w:szCs w:val="27"/>
        </w:rPr>
        <w:t>Полученные и обработанные результаты оценки конкурсных работ доступны</w:t>
      </w:r>
      <w:r w:rsidRPr="00517CE5">
        <w:rPr>
          <w:sz w:val="27"/>
          <w:szCs w:val="27"/>
        </w:rPr>
        <w:t xml:space="preserve"> только членам оргкомитета и жюри, с целью сохранения деловой репутации участников конкурса, не ставших победителями, разглашению не подлежат.</w:t>
      </w:r>
    </w:p>
    <w:p w:rsidR="007165E4" w:rsidRPr="00517CE5" w:rsidRDefault="007165E4" w:rsidP="007165E4">
      <w:pPr>
        <w:pStyle w:val="a7"/>
        <w:numPr>
          <w:ilvl w:val="1"/>
          <w:numId w:val="22"/>
        </w:numPr>
        <w:ind w:left="0" w:firstLine="709"/>
        <w:jc w:val="both"/>
        <w:rPr>
          <w:sz w:val="27"/>
          <w:szCs w:val="27"/>
        </w:rPr>
      </w:pPr>
      <w:r w:rsidRPr="00517CE5">
        <w:rPr>
          <w:sz w:val="27"/>
          <w:szCs w:val="27"/>
        </w:rPr>
        <w:t xml:space="preserve">Апелляция и пересмотр результатов конкурса не </w:t>
      </w:r>
      <w:r w:rsidR="00517CE5" w:rsidRPr="00517CE5">
        <w:rPr>
          <w:sz w:val="27"/>
          <w:szCs w:val="27"/>
        </w:rPr>
        <w:t>предусматриваю</w:t>
      </w:r>
      <w:r w:rsidRPr="00517CE5">
        <w:rPr>
          <w:sz w:val="27"/>
          <w:szCs w:val="27"/>
        </w:rPr>
        <w:t>тся.</w:t>
      </w:r>
    </w:p>
    <w:p w:rsidR="0056713D" w:rsidRDefault="00517CE5" w:rsidP="007C031C">
      <w:pPr>
        <w:spacing w:line="276" w:lineRule="auto"/>
        <w:jc w:val="right"/>
        <w:rPr>
          <w:i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 w:type="page"/>
      </w:r>
      <w:r w:rsidR="0056713D" w:rsidRPr="00870D8F">
        <w:rPr>
          <w:i/>
          <w:sz w:val="28"/>
          <w:szCs w:val="28"/>
        </w:rPr>
        <w:lastRenderedPageBreak/>
        <w:t>Приложение 1</w:t>
      </w:r>
    </w:p>
    <w:p w:rsidR="00870D8F" w:rsidRDefault="00870D8F" w:rsidP="007C031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по</w:t>
      </w:r>
      <w:r w:rsidR="00943CB9">
        <w:rPr>
          <w:i/>
          <w:sz w:val="28"/>
          <w:szCs w:val="28"/>
        </w:rPr>
        <w:t>ложению о муниципальном конкурсе</w:t>
      </w:r>
      <w:r>
        <w:rPr>
          <w:i/>
          <w:sz w:val="28"/>
          <w:szCs w:val="28"/>
        </w:rPr>
        <w:t xml:space="preserve"> </w:t>
      </w:r>
    </w:p>
    <w:p w:rsidR="00870D8F" w:rsidRDefault="00870D8F" w:rsidP="007C031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«Педагог года» </w:t>
      </w:r>
    </w:p>
    <w:p w:rsidR="00517CE5" w:rsidRPr="00870D8F" w:rsidRDefault="00517CE5" w:rsidP="00870D8F">
      <w:pPr>
        <w:jc w:val="right"/>
        <w:rPr>
          <w:i/>
          <w:sz w:val="28"/>
          <w:szCs w:val="28"/>
        </w:rPr>
      </w:pPr>
    </w:p>
    <w:p w:rsidR="0056713D" w:rsidRDefault="0056713D" w:rsidP="0056713D">
      <w:pPr>
        <w:jc w:val="center"/>
        <w:rPr>
          <w:b/>
          <w:sz w:val="28"/>
          <w:szCs w:val="28"/>
        </w:rPr>
      </w:pPr>
      <w:r w:rsidRPr="0056713D">
        <w:rPr>
          <w:b/>
          <w:sz w:val="28"/>
          <w:szCs w:val="28"/>
        </w:rPr>
        <w:t>Образец представления образовательной организации</w:t>
      </w:r>
    </w:p>
    <w:p w:rsidR="0056713D" w:rsidRPr="0056713D" w:rsidRDefault="0056713D" w:rsidP="0056713D">
      <w:pPr>
        <w:jc w:val="center"/>
        <w:rPr>
          <w:sz w:val="28"/>
          <w:szCs w:val="28"/>
        </w:rPr>
      </w:pPr>
      <w:r w:rsidRPr="0056713D">
        <w:rPr>
          <w:sz w:val="28"/>
          <w:szCs w:val="28"/>
        </w:rPr>
        <w:t>На бланке организации</w:t>
      </w:r>
    </w:p>
    <w:p w:rsidR="0056713D" w:rsidRDefault="0056713D" w:rsidP="004A2D0C">
      <w:pPr>
        <w:jc w:val="right"/>
        <w:rPr>
          <w:sz w:val="28"/>
          <w:szCs w:val="28"/>
        </w:rPr>
      </w:pPr>
    </w:p>
    <w:p w:rsidR="004A2D0C" w:rsidRDefault="004A2D0C" w:rsidP="004A2D0C">
      <w:pPr>
        <w:jc w:val="right"/>
        <w:rPr>
          <w:sz w:val="28"/>
          <w:szCs w:val="28"/>
        </w:rPr>
      </w:pPr>
      <w:r w:rsidRPr="004A2D0C">
        <w:rPr>
          <w:sz w:val="28"/>
          <w:szCs w:val="28"/>
        </w:rPr>
        <w:t xml:space="preserve">В оргкомитет </w:t>
      </w:r>
    </w:p>
    <w:p w:rsidR="004A2D0C" w:rsidRDefault="004A2D0C" w:rsidP="004A2D0C">
      <w:pPr>
        <w:jc w:val="right"/>
        <w:rPr>
          <w:sz w:val="28"/>
          <w:szCs w:val="28"/>
        </w:rPr>
      </w:pPr>
      <w:r w:rsidRPr="004A2D0C">
        <w:rPr>
          <w:sz w:val="28"/>
          <w:szCs w:val="28"/>
        </w:rPr>
        <w:t>муниципального конкурса</w:t>
      </w:r>
    </w:p>
    <w:p w:rsidR="004A2D0C" w:rsidRPr="004A2D0C" w:rsidRDefault="004A2D0C" w:rsidP="004A2D0C">
      <w:pPr>
        <w:jc w:val="right"/>
        <w:rPr>
          <w:sz w:val="28"/>
          <w:szCs w:val="28"/>
        </w:rPr>
      </w:pPr>
      <w:r w:rsidRPr="004A2D0C">
        <w:rPr>
          <w:sz w:val="28"/>
          <w:szCs w:val="28"/>
        </w:rPr>
        <w:t>«Педагог года»</w:t>
      </w:r>
    </w:p>
    <w:p w:rsidR="004A2D0C" w:rsidRDefault="004A2D0C" w:rsidP="00570244">
      <w:pPr>
        <w:jc w:val="both"/>
        <w:rPr>
          <w:b/>
          <w:sz w:val="28"/>
          <w:szCs w:val="28"/>
        </w:rPr>
      </w:pPr>
    </w:p>
    <w:p w:rsidR="008C3507" w:rsidRDefault="004A2D0C" w:rsidP="004A2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951795" w:rsidRDefault="00951795" w:rsidP="004A2D0C">
      <w:pPr>
        <w:jc w:val="center"/>
        <w:rPr>
          <w:b/>
          <w:sz w:val="28"/>
          <w:szCs w:val="28"/>
        </w:rPr>
      </w:pPr>
    </w:p>
    <w:p w:rsidR="0056713D" w:rsidRDefault="0056713D" w:rsidP="0056713D">
      <w:pPr>
        <w:ind w:firstLine="709"/>
        <w:jc w:val="both"/>
        <w:rPr>
          <w:sz w:val="28"/>
          <w:szCs w:val="28"/>
        </w:rPr>
      </w:pPr>
      <w:r w:rsidRPr="0056713D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дошкольное образовательное учреждение Детский сад № 1 выдвигает для участия в муниципальном конкурсе «Педагог года» в 2015/2016 учебном году </w:t>
      </w:r>
      <w:r w:rsidRPr="0056713D">
        <w:rPr>
          <w:b/>
          <w:sz w:val="28"/>
          <w:szCs w:val="28"/>
        </w:rPr>
        <w:t>ФИО</w:t>
      </w:r>
      <w:r>
        <w:rPr>
          <w:sz w:val="28"/>
          <w:szCs w:val="28"/>
        </w:rPr>
        <w:t>, должность.</w:t>
      </w:r>
    </w:p>
    <w:p w:rsidR="006118F6" w:rsidRDefault="006118F6" w:rsidP="00567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(1968 г. р.) имеет высшее профессиональное образование, высшую квалификационную категорию, стаж педагогической деятельности 10 лет, в 2010 году награждена медалью «За достойное воспитание детей».</w:t>
      </w:r>
    </w:p>
    <w:p w:rsidR="0056713D" w:rsidRPr="0056713D" w:rsidRDefault="0056713D" w:rsidP="00567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– высокие результаты педагогической деятельности за период 2013-2015 гг.: </w:t>
      </w:r>
      <w:r w:rsidRPr="0056713D">
        <w:rPr>
          <w:i/>
          <w:sz w:val="28"/>
          <w:szCs w:val="28"/>
        </w:rPr>
        <w:t>перечислить</w:t>
      </w:r>
      <w:r>
        <w:rPr>
          <w:sz w:val="28"/>
          <w:szCs w:val="28"/>
        </w:rPr>
        <w:t>.</w:t>
      </w:r>
    </w:p>
    <w:p w:rsidR="004A2D0C" w:rsidRDefault="004A2D0C" w:rsidP="00570244">
      <w:pPr>
        <w:jc w:val="both"/>
        <w:rPr>
          <w:sz w:val="28"/>
          <w:szCs w:val="28"/>
        </w:rPr>
      </w:pPr>
    </w:p>
    <w:p w:rsidR="00F53361" w:rsidRDefault="00F53361" w:rsidP="00570244">
      <w:pPr>
        <w:jc w:val="both"/>
        <w:rPr>
          <w:sz w:val="28"/>
          <w:szCs w:val="28"/>
        </w:rPr>
      </w:pPr>
    </w:p>
    <w:p w:rsidR="00F53361" w:rsidRPr="00570244" w:rsidRDefault="00F53361" w:rsidP="00570244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8C3507" w:rsidRPr="00570244" w:rsidRDefault="008C3507" w:rsidP="00570244">
      <w:pPr>
        <w:jc w:val="both"/>
        <w:rPr>
          <w:sz w:val="28"/>
          <w:szCs w:val="28"/>
        </w:rPr>
      </w:pPr>
    </w:p>
    <w:p w:rsidR="00870D8F" w:rsidRDefault="008C3507" w:rsidP="00870D8F">
      <w:pPr>
        <w:jc w:val="right"/>
        <w:rPr>
          <w:i/>
          <w:sz w:val="28"/>
          <w:szCs w:val="28"/>
        </w:rPr>
      </w:pPr>
      <w:r w:rsidRPr="00570244">
        <w:rPr>
          <w:szCs w:val="28"/>
        </w:rPr>
        <w:br w:type="page"/>
      </w:r>
      <w:r w:rsidR="00870D8F">
        <w:rPr>
          <w:i/>
          <w:sz w:val="28"/>
          <w:szCs w:val="28"/>
        </w:rPr>
        <w:lastRenderedPageBreak/>
        <w:t>Приложение 2</w:t>
      </w:r>
    </w:p>
    <w:p w:rsidR="00870D8F" w:rsidRDefault="00870D8F" w:rsidP="00870D8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 положению о муниципальном конкур</w:t>
      </w:r>
      <w:r w:rsidR="00943CB9">
        <w:rPr>
          <w:i/>
          <w:sz w:val="28"/>
          <w:szCs w:val="28"/>
        </w:rPr>
        <w:t>се</w:t>
      </w:r>
    </w:p>
    <w:p w:rsidR="00870D8F" w:rsidRPr="00870D8F" w:rsidRDefault="00870D8F" w:rsidP="00870D8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«Педагог года» </w:t>
      </w:r>
    </w:p>
    <w:p w:rsidR="008C3507" w:rsidRDefault="008C3507" w:rsidP="00570244">
      <w:pPr>
        <w:pStyle w:val="a3"/>
        <w:ind w:left="851" w:firstLine="0"/>
        <w:rPr>
          <w:szCs w:val="28"/>
        </w:rPr>
      </w:pPr>
    </w:p>
    <w:p w:rsidR="00A06A96" w:rsidRDefault="00A06A96" w:rsidP="00A06A96">
      <w:pPr>
        <w:jc w:val="center"/>
        <w:rPr>
          <w:b/>
          <w:sz w:val="28"/>
          <w:szCs w:val="28"/>
        </w:rPr>
      </w:pPr>
      <w:r w:rsidRPr="00A06A96">
        <w:rPr>
          <w:b/>
          <w:sz w:val="28"/>
          <w:szCs w:val="28"/>
        </w:rPr>
        <w:t>Представление опыта педагогической деятельности</w:t>
      </w:r>
    </w:p>
    <w:p w:rsidR="00A06A96" w:rsidRPr="00A06A96" w:rsidRDefault="00A06A96" w:rsidP="00A06A96">
      <w:pPr>
        <w:jc w:val="center"/>
        <w:rPr>
          <w:b/>
          <w:sz w:val="28"/>
          <w:szCs w:val="28"/>
        </w:rPr>
      </w:pPr>
    </w:p>
    <w:p w:rsidR="00A06A96" w:rsidRPr="001B4EDD" w:rsidRDefault="00CD76C6" w:rsidP="00A06A96">
      <w:pPr>
        <w:ind w:firstLine="709"/>
        <w:jc w:val="both"/>
        <w:rPr>
          <w:b/>
          <w:sz w:val="28"/>
          <w:szCs w:val="28"/>
        </w:rPr>
      </w:pPr>
      <w:r w:rsidRPr="00CD76C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2pt;margin-top:40.95pt;width:200.45pt;height:245.25pt;z-index:-251658240" wrapcoords="-88 -73 -88 21527 21688 21527 21688 -73 -88 -73">
            <v:textbox>
              <w:txbxContent>
                <w:p w:rsidR="00CD5339" w:rsidRPr="00CD5339" w:rsidRDefault="00CD5339" w:rsidP="00CD5339">
                  <w:pPr>
                    <w:jc w:val="center"/>
                    <w:rPr>
                      <w:sz w:val="16"/>
                      <w:szCs w:val="20"/>
                    </w:rPr>
                  </w:pPr>
                </w:p>
                <w:p w:rsidR="00CD5339" w:rsidRPr="00873E50" w:rsidRDefault="00CD5339" w:rsidP="00CD5339">
                  <w:pPr>
                    <w:jc w:val="center"/>
                    <w:rPr>
                      <w:sz w:val="18"/>
                      <w:szCs w:val="20"/>
                    </w:rPr>
                  </w:pPr>
                  <w:r w:rsidRPr="00873E50">
                    <w:rPr>
                      <w:sz w:val="18"/>
                      <w:szCs w:val="20"/>
                    </w:rPr>
                    <w:t xml:space="preserve">Муниципальное бюджетное общеобразовательное учреждение </w:t>
                  </w:r>
                </w:p>
                <w:p w:rsidR="00CD5339" w:rsidRPr="00873E50" w:rsidRDefault="00CD5339" w:rsidP="00CD5339">
                  <w:pPr>
                    <w:jc w:val="center"/>
                    <w:rPr>
                      <w:sz w:val="18"/>
                      <w:szCs w:val="20"/>
                    </w:rPr>
                  </w:pPr>
                  <w:r w:rsidRPr="00873E50">
                    <w:rPr>
                      <w:sz w:val="18"/>
                      <w:szCs w:val="20"/>
                    </w:rPr>
                    <w:t>«Средняя общеобразовательная школа № 1»</w:t>
                  </w:r>
                </w:p>
                <w:p w:rsidR="00CD5339" w:rsidRPr="00873E50" w:rsidRDefault="00CD5339" w:rsidP="00CD5339">
                  <w:pPr>
                    <w:jc w:val="center"/>
                    <w:rPr>
                      <w:sz w:val="18"/>
                      <w:szCs w:val="20"/>
                    </w:rPr>
                  </w:pPr>
                </w:p>
                <w:p w:rsidR="00CD5339" w:rsidRPr="00873E50" w:rsidRDefault="00CD5339" w:rsidP="00CD5339">
                  <w:pPr>
                    <w:jc w:val="center"/>
                    <w:rPr>
                      <w:sz w:val="18"/>
                      <w:szCs w:val="20"/>
                    </w:rPr>
                  </w:pPr>
                </w:p>
                <w:p w:rsidR="00CD5339" w:rsidRPr="00873E50" w:rsidRDefault="00CD5339" w:rsidP="00CD5339">
                  <w:pPr>
                    <w:jc w:val="center"/>
                    <w:rPr>
                      <w:i/>
                      <w:sz w:val="18"/>
                      <w:szCs w:val="20"/>
                    </w:rPr>
                  </w:pPr>
                  <w:r w:rsidRPr="00873E50">
                    <w:rPr>
                      <w:i/>
                      <w:sz w:val="18"/>
                      <w:szCs w:val="20"/>
                    </w:rPr>
                    <w:t>Муниципальный конкурс «Педагог года»</w:t>
                  </w:r>
                </w:p>
                <w:p w:rsidR="00CD5339" w:rsidRPr="00873E50" w:rsidRDefault="00CD5339" w:rsidP="00CD5339">
                  <w:pPr>
                    <w:jc w:val="center"/>
                    <w:rPr>
                      <w:i/>
                      <w:sz w:val="18"/>
                      <w:szCs w:val="20"/>
                    </w:rPr>
                  </w:pPr>
                </w:p>
                <w:p w:rsidR="00CD5339" w:rsidRPr="00873E50" w:rsidRDefault="00CD5339" w:rsidP="00CD5339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CD5339" w:rsidRPr="00873E50" w:rsidRDefault="00CD5339" w:rsidP="00CD5339">
                  <w:pPr>
                    <w:shd w:val="clear" w:color="auto" w:fill="FFFFFF"/>
                    <w:jc w:val="center"/>
                    <w:outlineLvl w:val="2"/>
                    <w:rPr>
                      <w:b/>
                      <w:sz w:val="20"/>
                      <w:szCs w:val="20"/>
                    </w:rPr>
                  </w:pPr>
                  <w:r w:rsidRPr="00873E50">
                    <w:rPr>
                      <w:b/>
                      <w:sz w:val="20"/>
                      <w:szCs w:val="20"/>
                    </w:rPr>
                    <w:t xml:space="preserve">Коррекция речевых нарушений </w:t>
                  </w:r>
                </w:p>
                <w:p w:rsidR="00CD5339" w:rsidRPr="00873E50" w:rsidRDefault="00CD5339" w:rsidP="00CD5339">
                  <w:pPr>
                    <w:shd w:val="clear" w:color="auto" w:fill="FFFFFF"/>
                    <w:jc w:val="center"/>
                    <w:outlineLvl w:val="2"/>
                    <w:rPr>
                      <w:b/>
                      <w:sz w:val="20"/>
                      <w:szCs w:val="20"/>
                    </w:rPr>
                  </w:pPr>
                  <w:r w:rsidRPr="00873E50">
                    <w:rPr>
                      <w:b/>
                      <w:sz w:val="20"/>
                      <w:szCs w:val="20"/>
                    </w:rPr>
                    <w:t>младших школьников</w:t>
                  </w:r>
                </w:p>
                <w:p w:rsidR="00CD5339" w:rsidRPr="00873E50" w:rsidRDefault="00CD5339" w:rsidP="00CD5339">
                  <w:pPr>
                    <w:shd w:val="clear" w:color="auto" w:fill="FFFFFF"/>
                    <w:jc w:val="center"/>
                    <w:outlineLvl w:val="2"/>
                    <w:rPr>
                      <w:sz w:val="8"/>
                      <w:szCs w:val="20"/>
                    </w:rPr>
                  </w:pPr>
                </w:p>
                <w:p w:rsidR="00CD5339" w:rsidRPr="00873E50" w:rsidRDefault="00CD5339" w:rsidP="00CD5339">
                  <w:pPr>
                    <w:shd w:val="clear" w:color="auto" w:fill="FFFFFF"/>
                    <w:jc w:val="center"/>
                    <w:outlineLvl w:val="2"/>
                    <w:rPr>
                      <w:sz w:val="18"/>
                      <w:szCs w:val="20"/>
                    </w:rPr>
                  </w:pPr>
                  <w:r w:rsidRPr="00873E50">
                    <w:rPr>
                      <w:sz w:val="18"/>
                      <w:szCs w:val="20"/>
                    </w:rPr>
                    <w:t xml:space="preserve">Описание </w:t>
                  </w:r>
                </w:p>
                <w:p w:rsidR="00CD5339" w:rsidRPr="00873E50" w:rsidRDefault="00CD5339" w:rsidP="00CD5339">
                  <w:pPr>
                    <w:shd w:val="clear" w:color="auto" w:fill="FFFFFF"/>
                    <w:jc w:val="center"/>
                    <w:outlineLvl w:val="2"/>
                    <w:rPr>
                      <w:sz w:val="18"/>
                      <w:szCs w:val="20"/>
                    </w:rPr>
                  </w:pPr>
                  <w:r w:rsidRPr="00873E50">
                    <w:rPr>
                      <w:sz w:val="18"/>
                      <w:szCs w:val="20"/>
                    </w:rPr>
                    <w:t>опыта педагогической деятельности</w:t>
                  </w:r>
                </w:p>
                <w:p w:rsidR="00CD5339" w:rsidRPr="00873E50" w:rsidRDefault="00CD5339" w:rsidP="00CD5339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CD5339" w:rsidRPr="00873E50" w:rsidRDefault="00CD5339" w:rsidP="00CD5339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CD5339" w:rsidRPr="00873E50" w:rsidRDefault="00CD5339" w:rsidP="00CD5339">
                  <w:pPr>
                    <w:jc w:val="right"/>
                    <w:rPr>
                      <w:i/>
                      <w:sz w:val="18"/>
                      <w:szCs w:val="20"/>
                    </w:rPr>
                  </w:pPr>
                  <w:r w:rsidRPr="00873E50">
                    <w:rPr>
                      <w:i/>
                      <w:sz w:val="18"/>
                      <w:szCs w:val="20"/>
                    </w:rPr>
                    <w:t>Составитель</w:t>
                  </w:r>
                </w:p>
                <w:p w:rsidR="00CD5339" w:rsidRPr="00873E50" w:rsidRDefault="00CD5339" w:rsidP="00CD5339">
                  <w:pPr>
                    <w:jc w:val="right"/>
                    <w:rPr>
                      <w:sz w:val="18"/>
                      <w:szCs w:val="20"/>
                    </w:rPr>
                  </w:pPr>
                  <w:r w:rsidRPr="00873E50">
                    <w:rPr>
                      <w:b/>
                      <w:sz w:val="18"/>
                      <w:szCs w:val="20"/>
                    </w:rPr>
                    <w:t>Петрова Светлана Юрьевна</w:t>
                  </w:r>
                  <w:r w:rsidRPr="00873E50">
                    <w:rPr>
                      <w:sz w:val="18"/>
                      <w:szCs w:val="20"/>
                    </w:rPr>
                    <w:t xml:space="preserve">, </w:t>
                  </w:r>
                </w:p>
                <w:p w:rsidR="00CD5339" w:rsidRPr="00873E50" w:rsidRDefault="00CD5339" w:rsidP="00CD5339">
                  <w:pPr>
                    <w:jc w:val="right"/>
                    <w:rPr>
                      <w:sz w:val="18"/>
                      <w:szCs w:val="20"/>
                    </w:rPr>
                  </w:pPr>
                  <w:r w:rsidRPr="00873E50">
                    <w:rPr>
                      <w:sz w:val="18"/>
                      <w:szCs w:val="20"/>
                    </w:rPr>
                    <w:t>учитель начальных классов</w:t>
                  </w:r>
                </w:p>
                <w:p w:rsidR="00CD5339" w:rsidRPr="00873E50" w:rsidRDefault="00CD5339" w:rsidP="00CD5339">
                  <w:pPr>
                    <w:jc w:val="right"/>
                    <w:rPr>
                      <w:sz w:val="18"/>
                      <w:szCs w:val="20"/>
                    </w:rPr>
                  </w:pPr>
                </w:p>
                <w:p w:rsidR="00CD5339" w:rsidRPr="00873E50" w:rsidRDefault="00CD5339" w:rsidP="00CD5339">
                  <w:pPr>
                    <w:jc w:val="center"/>
                    <w:rPr>
                      <w:sz w:val="18"/>
                      <w:szCs w:val="20"/>
                    </w:rPr>
                  </w:pPr>
                </w:p>
                <w:p w:rsidR="00CD5339" w:rsidRPr="00873E50" w:rsidRDefault="00A43691" w:rsidP="00CD5339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Калтан</w:t>
                  </w:r>
                </w:p>
                <w:p w:rsidR="00CD5339" w:rsidRPr="00873E50" w:rsidRDefault="00A13E38" w:rsidP="00CD5339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2017</w:t>
                  </w:r>
                </w:p>
              </w:txbxContent>
            </v:textbox>
            <w10:wrap type="tight"/>
          </v:shape>
        </w:pict>
      </w:r>
      <w:r w:rsidR="00A06A96" w:rsidRPr="001B4EDD">
        <w:rPr>
          <w:sz w:val="28"/>
          <w:szCs w:val="28"/>
        </w:rPr>
        <w:t xml:space="preserve">Объем работы не должен превышать </w:t>
      </w:r>
      <w:r w:rsidR="004B5D63">
        <w:rPr>
          <w:sz w:val="28"/>
          <w:szCs w:val="28"/>
        </w:rPr>
        <w:t>25</w:t>
      </w:r>
      <w:r w:rsidR="00A06A96" w:rsidRPr="001B4EDD">
        <w:rPr>
          <w:sz w:val="28"/>
          <w:szCs w:val="28"/>
        </w:rPr>
        <w:t xml:space="preserve"> страниц формата А4, 14 размер шрифта Times New Roman через 1,</w:t>
      </w:r>
      <w:r w:rsidR="00A06A96">
        <w:rPr>
          <w:sz w:val="28"/>
          <w:szCs w:val="28"/>
        </w:rPr>
        <w:t>1</w:t>
      </w:r>
      <w:r w:rsidR="00A06A96" w:rsidRPr="001B4EDD">
        <w:rPr>
          <w:sz w:val="28"/>
          <w:szCs w:val="28"/>
        </w:rPr>
        <w:t xml:space="preserve">5 интервала. Поля справа – </w:t>
      </w:r>
      <w:smartTag w:uri="urn:schemas-microsoft-com:office:smarttags" w:element="metricconverter">
        <w:smartTagPr>
          <w:attr w:name="ProductID" w:val="10 мм"/>
        </w:smartTagPr>
        <w:r w:rsidR="00A06A96" w:rsidRPr="001B4EDD">
          <w:rPr>
            <w:sz w:val="28"/>
            <w:szCs w:val="28"/>
          </w:rPr>
          <w:t>10 мм</w:t>
        </w:r>
      </w:smartTag>
      <w:r w:rsidR="00A06A96" w:rsidRPr="001B4EDD">
        <w:rPr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30 мм"/>
        </w:smartTagPr>
        <w:r w:rsidR="00A06A96" w:rsidRPr="001B4EDD">
          <w:rPr>
            <w:sz w:val="28"/>
            <w:szCs w:val="28"/>
          </w:rPr>
          <w:t>30 мм</w:t>
        </w:r>
      </w:smartTag>
      <w:r w:rsidR="00A06A96" w:rsidRPr="001B4EDD">
        <w:rPr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="00A06A96" w:rsidRPr="001B4EDD">
          <w:rPr>
            <w:sz w:val="28"/>
            <w:szCs w:val="28"/>
          </w:rPr>
          <w:t>20 мм</w:t>
        </w:r>
      </w:smartTag>
      <w:r w:rsidR="00A06A96" w:rsidRPr="001B4EDD">
        <w:rPr>
          <w:sz w:val="28"/>
          <w:szCs w:val="28"/>
        </w:rPr>
        <w:t>.</w:t>
      </w:r>
    </w:p>
    <w:p w:rsidR="00A06A96" w:rsidRPr="001B4EDD" w:rsidRDefault="00A06A96" w:rsidP="00A06A96">
      <w:pPr>
        <w:jc w:val="both"/>
        <w:rPr>
          <w:b/>
          <w:sz w:val="28"/>
          <w:szCs w:val="28"/>
        </w:rPr>
      </w:pPr>
      <w:r w:rsidRPr="001B4EDD">
        <w:rPr>
          <w:b/>
          <w:sz w:val="28"/>
          <w:szCs w:val="28"/>
        </w:rPr>
        <w:tab/>
      </w:r>
      <w:r w:rsidRPr="001B4EDD">
        <w:rPr>
          <w:sz w:val="28"/>
          <w:szCs w:val="28"/>
        </w:rPr>
        <w:t>Оформление работы:</w:t>
      </w:r>
    </w:p>
    <w:p w:rsidR="00A06A96" w:rsidRPr="001B4EDD" w:rsidRDefault="00A06A96" w:rsidP="004B5D63">
      <w:pPr>
        <w:numPr>
          <w:ilvl w:val="1"/>
          <w:numId w:val="26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Обложка</w:t>
      </w:r>
      <w:r>
        <w:rPr>
          <w:sz w:val="28"/>
          <w:szCs w:val="28"/>
        </w:rPr>
        <w:t xml:space="preserve"> с названием работы</w:t>
      </w:r>
      <w:r w:rsidRPr="001B4EDD">
        <w:rPr>
          <w:sz w:val="28"/>
          <w:szCs w:val="28"/>
        </w:rPr>
        <w:t>.</w:t>
      </w:r>
    </w:p>
    <w:p w:rsidR="00A06A96" w:rsidRPr="001B4EDD" w:rsidRDefault="00A06A96" w:rsidP="004B5D63">
      <w:pPr>
        <w:numPr>
          <w:ilvl w:val="1"/>
          <w:numId w:val="26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Титульный лист</w:t>
      </w:r>
      <w:r w:rsidR="00CD5339">
        <w:rPr>
          <w:sz w:val="28"/>
          <w:szCs w:val="28"/>
        </w:rPr>
        <w:t xml:space="preserve"> (рис. 1)</w:t>
      </w:r>
      <w:r w:rsidR="004B5D63">
        <w:rPr>
          <w:sz w:val="28"/>
          <w:szCs w:val="28"/>
        </w:rPr>
        <w:t>.</w:t>
      </w:r>
    </w:p>
    <w:p w:rsidR="00A06A96" w:rsidRPr="001B4EDD" w:rsidRDefault="00A06A96" w:rsidP="004B5D63">
      <w:pPr>
        <w:numPr>
          <w:ilvl w:val="1"/>
          <w:numId w:val="26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Содержание с указанием страниц.</w:t>
      </w:r>
    </w:p>
    <w:p w:rsidR="00A06A96" w:rsidRPr="001B4EDD" w:rsidRDefault="00A06A96" w:rsidP="004B5D63">
      <w:pPr>
        <w:numPr>
          <w:ilvl w:val="1"/>
          <w:numId w:val="26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 xml:space="preserve">Введение включает в себя </w:t>
      </w:r>
      <w:r w:rsidR="008344C7">
        <w:rPr>
          <w:sz w:val="28"/>
          <w:szCs w:val="28"/>
        </w:rPr>
        <w:t>актуальность</w:t>
      </w:r>
      <w:r w:rsidRPr="001B4EDD">
        <w:rPr>
          <w:sz w:val="28"/>
          <w:szCs w:val="28"/>
        </w:rPr>
        <w:t>, цель и содержание поставленных задач, характеристику работы и краткий обзор имеющейся по данной теме литературы.</w:t>
      </w:r>
    </w:p>
    <w:p w:rsidR="00A06A96" w:rsidRPr="001B4EDD" w:rsidRDefault="00CD76C6" w:rsidP="004B5D63">
      <w:pPr>
        <w:numPr>
          <w:ilvl w:val="1"/>
          <w:numId w:val="26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65.95pt;margin-top:79.95pt;width:198.2pt;height:37.5pt;z-index:-251657216" wrapcoords="-90 0 -90 21168 21600 21168 21600 0 -90 0" stroked="f">
            <v:textbox>
              <w:txbxContent>
                <w:p w:rsidR="00873E50" w:rsidRDefault="00CD5339" w:rsidP="00CD5339">
                  <w:pPr>
                    <w:jc w:val="center"/>
                    <w:rPr>
                      <w:i/>
                    </w:rPr>
                  </w:pPr>
                  <w:r w:rsidRPr="00CD5339">
                    <w:rPr>
                      <w:b/>
                      <w:i/>
                    </w:rPr>
                    <w:t>Рис. 1</w:t>
                  </w:r>
                  <w:r w:rsidRPr="00CD5339">
                    <w:rPr>
                      <w:i/>
                    </w:rPr>
                    <w:t xml:space="preserve">. Оформление </w:t>
                  </w:r>
                </w:p>
                <w:p w:rsidR="00CD5339" w:rsidRPr="00CD5339" w:rsidRDefault="00CD5339" w:rsidP="00CD5339">
                  <w:pPr>
                    <w:jc w:val="center"/>
                    <w:rPr>
                      <w:i/>
                    </w:rPr>
                  </w:pPr>
                  <w:r w:rsidRPr="00CD5339">
                    <w:rPr>
                      <w:i/>
                    </w:rPr>
                    <w:t>титульного листа</w:t>
                  </w:r>
                </w:p>
              </w:txbxContent>
            </v:textbox>
            <w10:wrap type="tight"/>
          </v:shape>
        </w:pict>
      </w:r>
      <w:r w:rsidR="00A06A96" w:rsidRPr="001B4EDD">
        <w:rPr>
          <w:sz w:val="28"/>
          <w:szCs w:val="28"/>
        </w:rPr>
        <w:t xml:space="preserve">Основная часть (обычно делится на 2-3 части, каждая из которых озаглавливается отдельно) должна полностью соответствовать теме работы и полностью ее раскрывать. Здесь приводится </w:t>
      </w:r>
      <w:r w:rsidR="004B5D63">
        <w:rPr>
          <w:sz w:val="28"/>
          <w:szCs w:val="28"/>
        </w:rPr>
        <w:t xml:space="preserve">теория и практика </w:t>
      </w:r>
      <w:r w:rsidR="00A06A96" w:rsidRPr="001B4EDD">
        <w:rPr>
          <w:sz w:val="28"/>
          <w:szCs w:val="28"/>
        </w:rPr>
        <w:t xml:space="preserve"> </w:t>
      </w:r>
      <w:r w:rsidR="004B5D63">
        <w:rPr>
          <w:sz w:val="28"/>
          <w:szCs w:val="28"/>
        </w:rPr>
        <w:t>педагогической деятельности</w:t>
      </w:r>
      <w:r w:rsidR="00A06A96" w:rsidRPr="001B4EDD">
        <w:rPr>
          <w:sz w:val="28"/>
          <w:szCs w:val="28"/>
        </w:rPr>
        <w:t>, излагаются и анализируются полученные результаты.</w:t>
      </w:r>
    </w:p>
    <w:p w:rsidR="00A06A96" w:rsidRPr="001B4EDD" w:rsidRDefault="00A06A96" w:rsidP="004B5D63">
      <w:pPr>
        <w:numPr>
          <w:ilvl w:val="1"/>
          <w:numId w:val="26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Заключение</w:t>
      </w:r>
      <w:r w:rsidRPr="001B4EDD">
        <w:rPr>
          <w:b/>
          <w:sz w:val="28"/>
          <w:szCs w:val="28"/>
        </w:rPr>
        <w:t xml:space="preserve"> </w:t>
      </w:r>
      <w:r w:rsidR="004B5D63">
        <w:rPr>
          <w:sz w:val="28"/>
          <w:szCs w:val="28"/>
        </w:rPr>
        <w:t>содержит основные выводы по теме работы</w:t>
      </w:r>
      <w:r w:rsidRPr="001B4EDD">
        <w:rPr>
          <w:sz w:val="28"/>
          <w:szCs w:val="28"/>
        </w:rPr>
        <w:t>.</w:t>
      </w:r>
    </w:p>
    <w:p w:rsidR="004B5D63" w:rsidRDefault="00A06A96" w:rsidP="004B5D63">
      <w:pPr>
        <w:numPr>
          <w:ilvl w:val="1"/>
          <w:numId w:val="26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1B4EDD">
        <w:rPr>
          <w:sz w:val="28"/>
          <w:szCs w:val="28"/>
        </w:rPr>
        <w:t>Список литературы. В тексте работы должны быть ссылки на источник (номер ссылки соответствует порядковому номеру источника в списке литературы). Список литературы должен быть оформлен в соответствии с библиографическим ГОСТом.</w:t>
      </w:r>
      <w:r w:rsidR="00873E50">
        <w:rPr>
          <w:sz w:val="28"/>
          <w:szCs w:val="28"/>
        </w:rPr>
        <w:t xml:space="preserve"> Режим доступа: </w:t>
      </w:r>
      <w:hyperlink r:id="rId7" w:history="1">
        <w:r w:rsidR="00951795" w:rsidRPr="00443B88">
          <w:rPr>
            <w:rStyle w:val="ae"/>
          </w:rPr>
          <w:t>http://muuo.ucoz.ru/Novosti/Novosti2/novosti3/novosti2015/oformlenie_spiska_literatury.pdf</w:t>
        </w:r>
      </w:hyperlink>
      <w:r w:rsidR="00951795">
        <w:t xml:space="preserve"> </w:t>
      </w:r>
      <w:r w:rsidR="00873E50">
        <w:rPr>
          <w:sz w:val="28"/>
          <w:szCs w:val="28"/>
        </w:rPr>
        <w:t xml:space="preserve">. </w:t>
      </w:r>
    </w:p>
    <w:p w:rsidR="00870D8F" w:rsidRDefault="00A06A96" w:rsidP="004B5D63">
      <w:pPr>
        <w:numPr>
          <w:ilvl w:val="1"/>
          <w:numId w:val="26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4B5D63">
        <w:rPr>
          <w:sz w:val="28"/>
          <w:szCs w:val="28"/>
        </w:rPr>
        <w:t>Приложение включает в себя вспомогательные или дополнительные материалы (таблицы, графики и др.)</w:t>
      </w:r>
      <w:r w:rsidR="004B5D63" w:rsidRPr="004B5D63">
        <w:rPr>
          <w:sz w:val="28"/>
          <w:szCs w:val="28"/>
        </w:rPr>
        <w:t>.</w:t>
      </w:r>
    </w:p>
    <w:p w:rsidR="00CD5339" w:rsidRDefault="00CD5339" w:rsidP="00CD5339">
      <w:pPr>
        <w:ind w:left="709"/>
        <w:jc w:val="both"/>
        <w:rPr>
          <w:sz w:val="28"/>
          <w:szCs w:val="28"/>
        </w:rPr>
      </w:pPr>
    </w:p>
    <w:p w:rsidR="00CD5339" w:rsidRPr="004B5D63" w:rsidRDefault="00CD5339" w:rsidP="00CD5339">
      <w:pPr>
        <w:ind w:left="709"/>
        <w:jc w:val="both"/>
        <w:rPr>
          <w:sz w:val="28"/>
          <w:szCs w:val="28"/>
        </w:rPr>
      </w:pPr>
    </w:p>
    <w:p w:rsidR="004B5D63" w:rsidRDefault="004B5D63">
      <w:pPr>
        <w:spacing w:after="200" w:line="276" w:lineRule="auto"/>
        <w:rPr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570244" w:rsidRPr="00570244" w:rsidRDefault="00570244" w:rsidP="00570244">
      <w:pPr>
        <w:pStyle w:val="a3"/>
        <w:ind w:firstLine="0"/>
        <w:jc w:val="right"/>
        <w:rPr>
          <w:szCs w:val="28"/>
        </w:rPr>
      </w:pPr>
      <w:r w:rsidRPr="00570244">
        <w:rPr>
          <w:szCs w:val="28"/>
        </w:rPr>
        <w:lastRenderedPageBreak/>
        <w:t>П</w:t>
      </w:r>
      <w:r>
        <w:rPr>
          <w:szCs w:val="28"/>
        </w:rPr>
        <w:t>риложение 2</w:t>
      </w:r>
      <w:r w:rsidRPr="00570244">
        <w:rPr>
          <w:szCs w:val="28"/>
        </w:rPr>
        <w:t xml:space="preserve"> </w:t>
      </w:r>
    </w:p>
    <w:p w:rsidR="00570244" w:rsidRPr="00570244" w:rsidRDefault="00570244" w:rsidP="00570244">
      <w:pPr>
        <w:pStyle w:val="a3"/>
        <w:ind w:firstLine="0"/>
        <w:jc w:val="right"/>
        <w:rPr>
          <w:szCs w:val="28"/>
        </w:rPr>
      </w:pPr>
      <w:r w:rsidRPr="00570244">
        <w:rPr>
          <w:szCs w:val="28"/>
        </w:rPr>
        <w:t>к приказу МКУ УО</w:t>
      </w:r>
    </w:p>
    <w:p w:rsidR="005C3B64" w:rsidRPr="00087B1A" w:rsidRDefault="00CE2E03" w:rsidP="005C3B64">
      <w:pPr>
        <w:pStyle w:val="a3"/>
        <w:ind w:firstLine="0"/>
        <w:jc w:val="right"/>
        <w:rPr>
          <w:szCs w:val="27"/>
        </w:rPr>
      </w:pPr>
      <w:r w:rsidRPr="00087B1A">
        <w:rPr>
          <w:sz w:val="32"/>
          <w:szCs w:val="28"/>
        </w:rPr>
        <w:t xml:space="preserve">                                                  </w:t>
      </w:r>
      <w:r w:rsidR="005C3B64" w:rsidRPr="00087B1A">
        <w:rPr>
          <w:szCs w:val="27"/>
        </w:rPr>
        <w:t>от 30.06.2016 № 298</w:t>
      </w:r>
    </w:p>
    <w:p w:rsidR="00881922" w:rsidRPr="00570244" w:rsidRDefault="00881922" w:rsidP="00881922">
      <w:pPr>
        <w:pStyle w:val="a3"/>
        <w:ind w:firstLine="0"/>
        <w:jc w:val="right"/>
        <w:rPr>
          <w:szCs w:val="28"/>
        </w:rPr>
      </w:pPr>
    </w:p>
    <w:p w:rsidR="00555C08" w:rsidRDefault="00555C08" w:rsidP="00570244">
      <w:pPr>
        <w:pStyle w:val="a3"/>
        <w:ind w:firstLine="0"/>
        <w:jc w:val="center"/>
        <w:rPr>
          <w:b/>
          <w:szCs w:val="28"/>
        </w:rPr>
      </w:pPr>
    </w:p>
    <w:p w:rsidR="008C3507" w:rsidRPr="00570244" w:rsidRDefault="008C3507" w:rsidP="00570244">
      <w:pPr>
        <w:pStyle w:val="a3"/>
        <w:ind w:firstLine="0"/>
        <w:jc w:val="center"/>
        <w:rPr>
          <w:b/>
          <w:szCs w:val="28"/>
        </w:rPr>
      </w:pPr>
      <w:r w:rsidRPr="00570244">
        <w:rPr>
          <w:b/>
          <w:szCs w:val="28"/>
        </w:rPr>
        <w:t>Состав оргкомитета</w:t>
      </w:r>
    </w:p>
    <w:p w:rsidR="00CE2E03" w:rsidRPr="00751D29" w:rsidRDefault="008C3507" w:rsidP="00CE2E03">
      <w:pPr>
        <w:pStyle w:val="a3"/>
        <w:ind w:firstLine="0"/>
        <w:jc w:val="center"/>
        <w:rPr>
          <w:b/>
          <w:szCs w:val="28"/>
        </w:rPr>
      </w:pPr>
      <w:r w:rsidRPr="00570244">
        <w:rPr>
          <w:b/>
          <w:szCs w:val="28"/>
        </w:rPr>
        <w:t xml:space="preserve">муниципального конкурса </w:t>
      </w:r>
      <w:r w:rsidR="00CE2E03" w:rsidRPr="00751D29">
        <w:rPr>
          <w:b/>
          <w:szCs w:val="28"/>
        </w:rPr>
        <w:t>«Педагог года»</w:t>
      </w:r>
    </w:p>
    <w:p w:rsidR="00CE2E03" w:rsidRPr="00751D29" w:rsidRDefault="00951795" w:rsidP="00CE2E03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812"/>
      </w:tblGrid>
      <w:tr w:rsidR="00E23DFC" w:rsidTr="00E23DFC">
        <w:tc>
          <w:tcPr>
            <w:tcW w:w="3544" w:type="dxa"/>
          </w:tcPr>
          <w:p w:rsidR="00E23DFC" w:rsidRDefault="00E23DFC" w:rsidP="0057024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Сережкина </w:t>
            </w:r>
          </w:p>
          <w:p w:rsidR="00E23DFC" w:rsidRDefault="00E23DFC" w:rsidP="00570244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Марина Викторовна</w:t>
            </w:r>
            <w:r w:rsidRPr="00570244">
              <w:rPr>
                <w:szCs w:val="28"/>
              </w:rPr>
              <w:t xml:space="preserve">  </w:t>
            </w:r>
          </w:p>
        </w:tc>
        <w:tc>
          <w:tcPr>
            <w:tcW w:w="5812" w:type="dxa"/>
          </w:tcPr>
          <w:p w:rsidR="00E23DFC" w:rsidRDefault="00E23DFC" w:rsidP="00570244">
            <w:pPr>
              <w:pStyle w:val="a3"/>
              <w:ind w:firstLine="0"/>
              <w:rPr>
                <w:szCs w:val="28"/>
              </w:rPr>
            </w:pPr>
            <w:r w:rsidRPr="00570244">
              <w:rPr>
                <w:szCs w:val="28"/>
              </w:rPr>
              <w:t>– начальник МКУ УО, председатель оргкомитета</w:t>
            </w:r>
          </w:p>
          <w:p w:rsidR="00E23DFC" w:rsidRDefault="00E23DFC" w:rsidP="00570244">
            <w:pPr>
              <w:pStyle w:val="a3"/>
              <w:ind w:firstLine="0"/>
              <w:rPr>
                <w:b/>
                <w:szCs w:val="28"/>
              </w:rPr>
            </w:pPr>
          </w:p>
        </w:tc>
      </w:tr>
      <w:tr w:rsidR="00E23DFC" w:rsidTr="00E23DFC">
        <w:tc>
          <w:tcPr>
            <w:tcW w:w="3544" w:type="dxa"/>
          </w:tcPr>
          <w:p w:rsidR="00E23DFC" w:rsidRDefault="00E23DFC" w:rsidP="0057024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Азанова </w:t>
            </w:r>
          </w:p>
          <w:p w:rsidR="00E23DFC" w:rsidRDefault="00E23DFC" w:rsidP="00570244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812" w:type="dxa"/>
          </w:tcPr>
          <w:p w:rsidR="00E23DFC" w:rsidRDefault="00E23DFC" w:rsidP="00570244">
            <w:pPr>
              <w:pStyle w:val="a3"/>
              <w:ind w:firstLine="0"/>
              <w:rPr>
                <w:szCs w:val="28"/>
              </w:rPr>
            </w:pPr>
            <w:r w:rsidRPr="00570244">
              <w:rPr>
                <w:szCs w:val="28"/>
              </w:rPr>
              <w:t>– заведующая методическим сектором МКУ УО, заместитель председателя оргкомитета</w:t>
            </w:r>
          </w:p>
          <w:p w:rsidR="00E23DFC" w:rsidRDefault="00E23DFC" w:rsidP="00570244">
            <w:pPr>
              <w:pStyle w:val="a3"/>
              <w:ind w:firstLine="0"/>
              <w:rPr>
                <w:b/>
                <w:szCs w:val="28"/>
              </w:rPr>
            </w:pPr>
          </w:p>
        </w:tc>
      </w:tr>
      <w:tr w:rsidR="00E23DFC" w:rsidTr="00E23DFC">
        <w:tc>
          <w:tcPr>
            <w:tcW w:w="3544" w:type="dxa"/>
          </w:tcPr>
          <w:p w:rsidR="00E23DFC" w:rsidRPr="00951795" w:rsidRDefault="00951795" w:rsidP="00951795">
            <w:pPr>
              <w:pStyle w:val="a3"/>
              <w:ind w:firstLine="0"/>
              <w:jc w:val="left"/>
              <w:rPr>
                <w:szCs w:val="28"/>
              </w:rPr>
            </w:pPr>
            <w:r w:rsidRPr="00951795">
              <w:rPr>
                <w:bCs/>
                <w:szCs w:val="28"/>
              </w:rPr>
              <w:t>Власова Оксана Александровна</w:t>
            </w:r>
          </w:p>
        </w:tc>
        <w:tc>
          <w:tcPr>
            <w:tcW w:w="5812" w:type="dxa"/>
          </w:tcPr>
          <w:p w:rsidR="00E23DFC" w:rsidRDefault="00E23DFC" w:rsidP="004A2D0C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–</w:t>
            </w:r>
            <w:r w:rsidR="004A2D0C">
              <w:rPr>
                <w:szCs w:val="28"/>
              </w:rPr>
              <w:t xml:space="preserve"> </w:t>
            </w:r>
            <w:r w:rsidRPr="00C27983">
              <w:rPr>
                <w:szCs w:val="28"/>
              </w:rPr>
              <w:t>г</w:t>
            </w:r>
            <w:r>
              <w:rPr>
                <w:szCs w:val="28"/>
              </w:rPr>
              <w:t>л</w:t>
            </w:r>
            <w:r w:rsidRPr="00570244">
              <w:rPr>
                <w:szCs w:val="28"/>
              </w:rPr>
              <w:t>авный бухгалтер МКУ УО</w:t>
            </w:r>
          </w:p>
        </w:tc>
      </w:tr>
      <w:tr w:rsidR="00E23DFC" w:rsidTr="00E23DFC">
        <w:tc>
          <w:tcPr>
            <w:tcW w:w="3544" w:type="dxa"/>
          </w:tcPr>
          <w:p w:rsidR="004A2D0C" w:rsidRDefault="004A2D0C" w:rsidP="00570244">
            <w:pPr>
              <w:pStyle w:val="a3"/>
              <w:ind w:firstLine="0"/>
              <w:rPr>
                <w:szCs w:val="28"/>
              </w:rPr>
            </w:pPr>
          </w:p>
          <w:p w:rsidR="00E23DFC" w:rsidRDefault="00E23DFC" w:rsidP="0057024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Сельцова </w:t>
            </w:r>
          </w:p>
          <w:p w:rsidR="00E23DFC" w:rsidRDefault="00E23DFC" w:rsidP="00570244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Анжелика Валерьевна</w:t>
            </w:r>
          </w:p>
        </w:tc>
        <w:tc>
          <w:tcPr>
            <w:tcW w:w="5812" w:type="dxa"/>
          </w:tcPr>
          <w:p w:rsidR="004A2D0C" w:rsidRDefault="004A2D0C" w:rsidP="00E23DFC">
            <w:pPr>
              <w:pStyle w:val="a3"/>
              <w:ind w:firstLine="0"/>
              <w:rPr>
                <w:szCs w:val="28"/>
              </w:rPr>
            </w:pPr>
          </w:p>
          <w:p w:rsidR="00E23DFC" w:rsidRPr="00570244" w:rsidRDefault="00E23DFC" w:rsidP="00E23DFC">
            <w:pPr>
              <w:pStyle w:val="a3"/>
              <w:ind w:firstLine="0"/>
              <w:rPr>
                <w:szCs w:val="28"/>
              </w:rPr>
            </w:pPr>
            <w:r w:rsidRPr="00570244">
              <w:rPr>
                <w:szCs w:val="28"/>
              </w:rPr>
              <w:t>– заведующая сектором кадровой работы МКУ УО</w:t>
            </w:r>
          </w:p>
          <w:p w:rsidR="00E23DFC" w:rsidRDefault="00E23DFC" w:rsidP="00570244">
            <w:pPr>
              <w:pStyle w:val="a3"/>
              <w:ind w:firstLine="0"/>
              <w:rPr>
                <w:b/>
                <w:szCs w:val="28"/>
              </w:rPr>
            </w:pPr>
          </w:p>
        </w:tc>
      </w:tr>
      <w:tr w:rsidR="00E23DFC" w:rsidTr="00E23DFC">
        <w:tc>
          <w:tcPr>
            <w:tcW w:w="3544" w:type="dxa"/>
          </w:tcPr>
          <w:p w:rsidR="00E23DFC" w:rsidRDefault="004A2D0C" w:rsidP="00570244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Кабанова</w:t>
            </w:r>
            <w:r w:rsidR="00E23DFC">
              <w:rPr>
                <w:szCs w:val="28"/>
              </w:rPr>
              <w:t xml:space="preserve"> </w:t>
            </w:r>
          </w:p>
          <w:p w:rsidR="00E23DFC" w:rsidRPr="00570244" w:rsidRDefault="00E23DFC" w:rsidP="004A2D0C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Ольга </w:t>
            </w:r>
            <w:r w:rsidR="004A2D0C">
              <w:rPr>
                <w:szCs w:val="28"/>
              </w:rPr>
              <w:t>Михайловна</w:t>
            </w:r>
          </w:p>
        </w:tc>
        <w:tc>
          <w:tcPr>
            <w:tcW w:w="5812" w:type="dxa"/>
          </w:tcPr>
          <w:p w:rsidR="00E23DFC" w:rsidRPr="00951795" w:rsidRDefault="00E23DFC" w:rsidP="00951795">
            <w:pPr>
              <w:pStyle w:val="a3"/>
              <w:ind w:firstLine="34"/>
              <w:rPr>
                <w:szCs w:val="28"/>
              </w:rPr>
            </w:pPr>
            <w:r w:rsidRPr="00570244">
              <w:rPr>
                <w:szCs w:val="28"/>
              </w:rPr>
              <w:t xml:space="preserve">– председатель городской организации профсоюза работников народного образования и науки РФ  </w:t>
            </w:r>
          </w:p>
        </w:tc>
      </w:tr>
    </w:tbl>
    <w:p w:rsidR="00E23DFC" w:rsidRPr="00570244" w:rsidRDefault="00E23DFC" w:rsidP="00570244">
      <w:pPr>
        <w:pStyle w:val="a3"/>
        <w:ind w:left="851" w:firstLine="0"/>
        <w:rPr>
          <w:b/>
          <w:szCs w:val="28"/>
        </w:rPr>
      </w:pPr>
    </w:p>
    <w:p w:rsidR="008C3507" w:rsidRPr="00570244" w:rsidRDefault="008C3507" w:rsidP="00570244">
      <w:pPr>
        <w:pStyle w:val="a3"/>
        <w:ind w:left="2832" w:hanging="2832"/>
        <w:rPr>
          <w:szCs w:val="28"/>
        </w:rPr>
      </w:pPr>
      <w:r w:rsidRPr="00570244">
        <w:rPr>
          <w:szCs w:val="28"/>
        </w:rPr>
        <w:tab/>
      </w:r>
    </w:p>
    <w:p w:rsidR="003D2A4D" w:rsidRPr="00570244" w:rsidRDefault="003D2A4D" w:rsidP="00570244">
      <w:pPr>
        <w:pStyle w:val="a3"/>
        <w:ind w:left="2832" w:hanging="2832"/>
        <w:rPr>
          <w:szCs w:val="28"/>
        </w:rPr>
      </w:pPr>
    </w:p>
    <w:p w:rsidR="008C3507" w:rsidRPr="00570244" w:rsidRDefault="008C3507" w:rsidP="00570244">
      <w:pPr>
        <w:pStyle w:val="a3"/>
        <w:ind w:left="2832" w:hanging="2832"/>
        <w:rPr>
          <w:szCs w:val="28"/>
        </w:rPr>
      </w:pPr>
      <w:r w:rsidRPr="00570244">
        <w:rPr>
          <w:szCs w:val="28"/>
        </w:rPr>
        <w:tab/>
      </w:r>
    </w:p>
    <w:sectPr w:rsidR="008C3507" w:rsidRPr="00570244" w:rsidSect="00723794">
      <w:footerReference w:type="default" r:id="rId8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DB" w:rsidRDefault="00270DDB" w:rsidP="00723794">
      <w:r>
        <w:separator/>
      </w:r>
    </w:p>
  </w:endnote>
  <w:endnote w:type="continuationSeparator" w:id="0">
    <w:p w:rsidR="00270DDB" w:rsidRDefault="00270DDB" w:rsidP="0072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6220"/>
      <w:docPartObj>
        <w:docPartGallery w:val="Page Numbers (Bottom of Page)"/>
        <w:docPartUnique/>
      </w:docPartObj>
    </w:sdtPr>
    <w:sdtContent>
      <w:p w:rsidR="0056713D" w:rsidRDefault="00CD76C6">
        <w:pPr>
          <w:pStyle w:val="aa"/>
          <w:jc w:val="center"/>
        </w:pPr>
        <w:fldSimple w:instr=" PAGE   \* MERGEFORMAT ">
          <w:r w:rsidR="0068667D">
            <w:rPr>
              <w:noProof/>
            </w:rPr>
            <w:t>4</w:t>
          </w:r>
        </w:fldSimple>
      </w:p>
    </w:sdtContent>
  </w:sdt>
  <w:p w:rsidR="0056713D" w:rsidRDefault="005671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DB" w:rsidRDefault="00270DDB" w:rsidP="00723794">
      <w:r>
        <w:separator/>
      </w:r>
    </w:p>
  </w:footnote>
  <w:footnote w:type="continuationSeparator" w:id="0">
    <w:p w:rsidR="00270DDB" w:rsidRDefault="00270DDB" w:rsidP="00723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0D"/>
    <w:multiLevelType w:val="hybridMultilevel"/>
    <w:tmpl w:val="DC961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C09DA"/>
    <w:multiLevelType w:val="hybridMultilevel"/>
    <w:tmpl w:val="595C930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1DA0"/>
    <w:multiLevelType w:val="hybridMultilevel"/>
    <w:tmpl w:val="7CE02CF2"/>
    <w:lvl w:ilvl="0" w:tplc="A5E4C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A7CEE"/>
    <w:multiLevelType w:val="hybridMultilevel"/>
    <w:tmpl w:val="067C0F58"/>
    <w:lvl w:ilvl="0" w:tplc="A5E4C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36AA2"/>
    <w:multiLevelType w:val="hybridMultilevel"/>
    <w:tmpl w:val="297CD0CE"/>
    <w:lvl w:ilvl="0" w:tplc="F79CC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403E00"/>
    <w:multiLevelType w:val="multilevel"/>
    <w:tmpl w:val="871E1D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416F84"/>
    <w:multiLevelType w:val="multilevel"/>
    <w:tmpl w:val="E23E1B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CC51F8"/>
    <w:multiLevelType w:val="multilevel"/>
    <w:tmpl w:val="FD86A2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A491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0">
    <w:nsid w:val="24EC2E6A"/>
    <w:multiLevelType w:val="hybridMultilevel"/>
    <w:tmpl w:val="A5E2508C"/>
    <w:lvl w:ilvl="0" w:tplc="A5E4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C735C"/>
    <w:multiLevelType w:val="hybridMultilevel"/>
    <w:tmpl w:val="E450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C80851"/>
    <w:multiLevelType w:val="hybridMultilevel"/>
    <w:tmpl w:val="ECD8D42A"/>
    <w:lvl w:ilvl="0" w:tplc="54E8A35E">
      <w:start w:val="8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732FF"/>
    <w:multiLevelType w:val="hybridMultilevel"/>
    <w:tmpl w:val="5AF836CE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C2D3F"/>
    <w:multiLevelType w:val="multilevel"/>
    <w:tmpl w:val="F880DD2C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175B60"/>
    <w:multiLevelType w:val="hybridMultilevel"/>
    <w:tmpl w:val="7A8CD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E3887"/>
    <w:multiLevelType w:val="hybridMultilevel"/>
    <w:tmpl w:val="9E5CBEE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2A5F9E"/>
    <w:multiLevelType w:val="multilevel"/>
    <w:tmpl w:val="C3B0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0B95882"/>
    <w:multiLevelType w:val="hybridMultilevel"/>
    <w:tmpl w:val="AAF86524"/>
    <w:lvl w:ilvl="0" w:tplc="8156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8556C"/>
    <w:multiLevelType w:val="multilevel"/>
    <w:tmpl w:val="29BC7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69F36125"/>
    <w:multiLevelType w:val="hybridMultilevel"/>
    <w:tmpl w:val="19E0FAC8"/>
    <w:lvl w:ilvl="0" w:tplc="4202AB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2D0B5B"/>
    <w:multiLevelType w:val="hybridMultilevel"/>
    <w:tmpl w:val="CC92B59E"/>
    <w:lvl w:ilvl="0" w:tplc="A5E4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67B99"/>
    <w:multiLevelType w:val="multilevel"/>
    <w:tmpl w:val="CA92C39C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3E1561D"/>
    <w:multiLevelType w:val="multilevel"/>
    <w:tmpl w:val="E014FF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E0A114D"/>
    <w:multiLevelType w:val="hybridMultilevel"/>
    <w:tmpl w:val="BCA0BB52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12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6"/>
  </w:num>
  <w:num w:numId="15">
    <w:abstractNumId w:val="24"/>
  </w:num>
  <w:num w:numId="16">
    <w:abstractNumId w:val="10"/>
  </w:num>
  <w:num w:numId="17">
    <w:abstractNumId w:val="22"/>
  </w:num>
  <w:num w:numId="18">
    <w:abstractNumId w:val="15"/>
  </w:num>
  <w:num w:numId="19">
    <w:abstractNumId w:val="3"/>
  </w:num>
  <w:num w:numId="20">
    <w:abstractNumId w:val="23"/>
  </w:num>
  <w:num w:numId="21">
    <w:abstractNumId w:val="2"/>
  </w:num>
  <w:num w:numId="22">
    <w:abstractNumId w:val="20"/>
  </w:num>
  <w:num w:numId="23">
    <w:abstractNumId w:val="1"/>
  </w:num>
  <w:num w:numId="24">
    <w:abstractNumId w:val="25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07"/>
    <w:rsid w:val="000426DC"/>
    <w:rsid w:val="000818F0"/>
    <w:rsid w:val="00087B1A"/>
    <w:rsid w:val="000F4D31"/>
    <w:rsid w:val="00113378"/>
    <w:rsid w:val="00142B5C"/>
    <w:rsid w:val="00142F23"/>
    <w:rsid w:val="001C2FB5"/>
    <w:rsid w:val="001E0A31"/>
    <w:rsid w:val="001E4421"/>
    <w:rsid w:val="00203903"/>
    <w:rsid w:val="00270DDB"/>
    <w:rsid w:val="00275150"/>
    <w:rsid w:val="002964A2"/>
    <w:rsid w:val="002A09E7"/>
    <w:rsid w:val="002C2E2B"/>
    <w:rsid w:val="002F44DB"/>
    <w:rsid w:val="00300B72"/>
    <w:rsid w:val="00312ABA"/>
    <w:rsid w:val="00313A72"/>
    <w:rsid w:val="00326422"/>
    <w:rsid w:val="00337DEF"/>
    <w:rsid w:val="00347538"/>
    <w:rsid w:val="00367CB5"/>
    <w:rsid w:val="00374494"/>
    <w:rsid w:val="00375E70"/>
    <w:rsid w:val="003846A2"/>
    <w:rsid w:val="00387AF2"/>
    <w:rsid w:val="0039411D"/>
    <w:rsid w:val="003D2A4D"/>
    <w:rsid w:val="003D5EBA"/>
    <w:rsid w:val="003D6714"/>
    <w:rsid w:val="003E7AC5"/>
    <w:rsid w:val="003F6917"/>
    <w:rsid w:val="004168BF"/>
    <w:rsid w:val="00453A16"/>
    <w:rsid w:val="004970ED"/>
    <w:rsid w:val="004A2D0C"/>
    <w:rsid w:val="004A48C4"/>
    <w:rsid w:val="004B5D63"/>
    <w:rsid w:val="004C7500"/>
    <w:rsid w:val="00501204"/>
    <w:rsid w:val="005012C9"/>
    <w:rsid w:val="00516855"/>
    <w:rsid w:val="005176F4"/>
    <w:rsid w:val="00517CE5"/>
    <w:rsid w:val="005355F3"/>
    <w:rsid w:val="005421E0"/>
    <w:rsid w:val="00542339"/>
    <w:rsid w:val="00555C08"/>
    <w:rsid w:val="005628E2"/>
    <w:rsid w:val="0056548C"/>
    <w:rsid w:val="0056713D"/>
    <w:rsid w:val="00570244"/>
    <w:rsid w:val="005B20FC"/>
    <w:rsid w:val="005B580C"/>
    <w:rsid w:val="005C3B64"/>
    <w:rsid w:val="005C4776"/>
    <w:rsid w:val="006118F6"/>
    <w:rsid w:val="00613CFD"/>
    <w:rsid w:val="00623BEE"/>
    <w:rsid w:val="0063047A"/>
    <w:rsid w:val="00643EE4"/>
    <w:rsid w:val="006818A5"/>
    <w:rsid w:val="006850DC"/>
    <w:rsid w:val="00685B8F"/>
    <w:rsid w:val="0068667D"/>
    <w:rsid w:val="006918EB"/>
    <w:rsid w:val="006C3898"/>
    <w:rsid w:val="006D4570"/>
    <w:rsid w:val="007165E4"/>
    <w:rsid w:val="00723794"/>
    <w:rsid w:val="007454E8"/>
    <w:rsid w:val="00751D29"/>
    <w:rsid w:val="00761000"/>
    <w:rsid w:val="00774A60"/>
    <w:rsid w:val="00790BF4"/>
    <w:rsid w:val="007C031C"/>
    <w:rsid w:val="007C3DB4"/>
    <w:rsid w:val="007C3E8E"/>
    <w:rsid w:val="00816E8A"/>
    <w:rsid w:val="008344C7"/>
    <w:rsid w:val="008610B9"/>
    <w:rsid w:val="00870D8F"/>
    <w:rsid w:val="00873E50"/>
    <w:rsid w:val="00881922"/>
    <w:rsid w:val="00883E28"/>
    <w:rsid w:val="008C3507"/>
    <w:rsid w:val="00901F8F"/>
    <w:rsid w:val="00943CB9"/>
    <w:rsid w:val="00951795"/>
    <w:rsid w:val="00A00A69"/>
    <w:rsid w:val="00A06A96"/>
    <w:rsid w:val="00A13E38"/>
    <w:rsid w:val="00A43691"/>
    <w:rsid w:val="00A538AE"/>
    <w:rsid w:val="00A615E3"/>
    <w:rsid w:val="00A63A40"/>
    <w:rsid w:val="00AB745F"/>
    <w:rsid w:val="00B06346"/>
    <w:rsid w:val="00B122B3"/>
    <w:rsid w:val="00B17911"/>
    <w:rsid w:val="00B25229"/>
    <w:rsid w:val="00B4278D"/>
    <w:rsid w:val="00B511E3"/>
    <w:rsid w:val="00B872B0"/>
    <w:rsid w:val="00BB6F58"/>
    <w:rsid w:val="00BF7BBA"/>
    <w:rsid w:val="00C27983"/>
    <w:rsid w:val="00C35D21"/>
    <w:rsid w:val="00CB1838"/>
    <w:rsid w:val="00CC726C"/>
    <w:rsid w:val="00CD5339"/>
    <w:rsid w:val="00CD76C6"/>
    <w:rsid w:val="00CE2E03"/>
    <w:rsid w:val="00CE57FB"/>
    <w:rsid w:val="00CF4925"/>
    <w:rsid w:val="00D67393"/>
    <w:rsid w:val="00D9526E"/>
    <w:rsid w:val="00DA5CF3"/>
    <w:rsid w:val="00DD0CA9"/>
    <w:rsid w:val="00DE394F"/>
    <w:rsid w:val="00DF3B0A"/>
    <w:rsid w:val="00DF6FB3"/>
    <w:rsid w:val="00E23DFC"/>
    <w:rsid w:val="00E313E8"/>
    <w:rsid w:val="00E403F7"/>
    <w:rsid w:val="00E56A08"/>
    <w:rsid w:val="00EB7A28"/>
    <w:rsid w:val="00F53361"/>
    <w:rsid w:val="00F56211"/>
    <w:rsid w:val="00F7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3507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C350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C35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C3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350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237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3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37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3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54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54E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C72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7983"/>
  </w:style>
  <w:style w:type="table" w:styleId="af">
    <w:name w:val="Table Grid"/>
    <w:basedOn w:val="a1"/>
    <w:uiPriority w:val="59"/>
    <w:rsid w:val="00E2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951795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951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uo.ucoz.ru/Novosti/Novosti2/novosti3/novosti2015/oformlenie_spiska_literatury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Zamnach-1u</dc:creator>
  <cp:keywords/>
  <dc:description/>
  <cp:lastModifiedBy>Рыбина</cp:lastModifiedBy>
  <cp:revision>72</cp:revision>
  <cp:lastPrinted>2016-03-28T06:28:00Z</cp:lastPrinted>
  <dcterms:created xsi:type="dcterms:W3CDTF">2012-09-24T12:26:00Z</dcterms:created>
  <dcterms:modified xsi:type="dcterms:W3CDTF">2016-07-18T06:35:00Z</dcterms:modified>
</cp:coreProperties>
</file>